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ACA7" w14:textId="622BAFF5" w:rsidR="001E6982" w:rsidRDefault="007551BE">
      <w:r>
        <w:t xml:space="preserve">These are confusing and frustrating times, </w:t>
      </w:r>
      <w:r w:rsidR="001E6982">
        <w:t xml:space="preserve">with new information added to the </w:t>
      </w:r>
      <w:r w:rsidR="00B00AC1">
        <w:t>COVID-19</w:t>
      </w:r>
      <w:r w:rsidR="001E6982">
        <w:t xml:space="preserve"> discussion daily.</w:t>
      </w:r>
      <w:r w:rsidR="000E25C7">
        <w:t xml:space="preserve"> </w:t>
      </w:r>
      <w:r w:rsidR="001E6982">
        <w:t xml:space="preserve">The following </w:t>
      </w:r>
      <w:r w:rsidR="0078029B">
        <w:t>recommendations</w:t>
      </w:r>
      <w:r w:rsidR="000E25C7">
        <w:t>, taken from</w:t>
      </w:r>
      <w:r w:rsidR="001E6982">
        <w:t xml:space="preserve"> information </w:t>
      </w:r>
      <w:r w:rsidR="000E25C7">
        <w:t>provided by both</w:t>
      </w:r>
      <w:r w:rsidR="001E6982">
        <w:t xml:space="preserve"> the </w:t>
      </w:r>
      <w:r w:rsidR="005509C5">
        <w:t>Center for Disease Control (www.</w:t>
      </w:r>
      <w:r w:rsidR="001E6982">
        <w:t>cdc.gov</w:t>
      </w:r>
      <w:r w:rsidR="005509C5">
        <w:t>)</w:t>
      </w:r>
      <w:r w:rsidR="001E6982">
        <w:t xml:space="preserve"> </w:t>
      </w:r>
      <w:r w:rsidR="000E25C7">
        <w:t>and</w:t>
      </w:r>
      <w:r w:rsidR="001E6982">
        <w:t xml:space="preserve"> </w:t>
      </w:r>
      <w:r w:rsidR="005509C5">
        <w:t>the Department of Health Services (www.</w:t>
      </w:r>
      <w:r w:rsidR="001E6982">
        <w:t>dhs.wisconsin.gov</w:t>
      </w:r>
      <w:r w:rsidR="005509C5">
        <w:t>)</w:t>
      </w:r>
      <w:r w:rsidR="001E6982">
        <w:t xml:space="preserve"> websites, </w:t>
      </w:r>
      <w:r w:rsidR="000E25C7">
        <w:t>will</w:t>
      </w:r>
      <w:r w:rsidR="001E6982">
        <w:t xml:space="preserve"> serve as a scaffolding upon which SMCS will build a </w:t>
      </w:r>
      <w:r w:rsidR="005509C5">
        <w:t>dynamic</w:t>
      </w:r>
      <w:r w:rsidR="001E6982">
        <w:t xml:space="preserve"> plan for governing when sick students and staff should stay at home.</w:t>
      </w:r>
    </w:p>
    <w:p w14:paraId="79C58179" w14:textId="77777777" w:rsidR="001E6982" w:rsidRDefault="001E6982"/>
    <w:p w14:paraId="25DC422E" w14:textId="48BEF451" w:rsidR="000E25C7" w:rsidRDefault="001E6982">
      <w:r w:rsidRPr="00D93268">
        <w:rPr>
          <w:b/>
        </w:rPr>
        <w:t>Per the CDC</w:t>
      </w:r>
      <w:r w:rsidR="00C76013">
        <w:rPr>
          <w:b/>
        </w:rPr>
        <w:t xml:space="preserve"> and DHS</w:t>
      </w:r>
      <w:r w:rsidRPr="00D93268">
        <w:rPr>
          <w:b/>
        </w:rPr>
        <w:t xml:space="preserve">, as of </w:t>
      </w:r>
      <w:r>
        <w:rPr>
          <w:b/>
        </w:rPr>
        <w:t xml:space="preserve">July </w:t>
      </w:r>
      <w:r w:rsidR="00B00AC1">
        <w:rPr>
          <w:b/>
        </w:rPr>
        <w:t>5th</w:t>
      </w:r>
      <w:r w:rsidRPr="00D93268">
        <w:rPr>
          <w:b/>
        </w:rPr>
        <w:t xml:space="preserve">, </w:t>
      </w:r>
      <w:r w:rsidR="00C76013">
        <w:rPr>
          <w:b/>
        </w:rPr>
        <w:t>people with COVID-19 infections can have a wide variety of non-specific symptoms</w:t>
      </w:r>
      <w:r w:rsidR="00C76013" w:rsidRPr="00C76013">
        <w:t xml:space="preserve">. </w:t>
      </w:r>
    </w:p>
    <w:p w14:paraId="60AF96B3" w14:textId="77777777" w:rsidR="00126A49" w:rsidRDefault="00126A49"/>
    <w:p w14:paraId="3F1613B8" w14:textId="77777777" w:rsidR="000E25C7" w:rsidRDefault="00C64C49" w:rsidP="000E25C7">
      <w:pPr>
        <w:pStyle w:val="ListParagraph"/>
        <w:numPr>
          <w:ilvl w:val="0"/>
          <w:numId w:val="2"/>
        </w:numPr>
      </w:pPr>
      <w:r>
        <w:t xml:space="preserve">Some people are </w:t>
      </w:r>
      <w:r w:rsidRPr="00B00AC1">
        <w:rPr>
          <w:b/>
          <w:i/>
        </w:rPr>
        <w:t>completely asymptomatic</w:t>
      </w:r>
      <w:r>
        <w:t xml:space="preserve">, or without symptoms at all, and </w:t>
      </w:r>
      <w:r w:rsidR="00197B54">
        <w:t>yet are</w:t>
      </w:r>
      <w:r>
        <w:t xml:space="preserve"> still able to spread the virus to others. </w:t>
      </w:r>
    </w:p>
    <w:p w14:paraId="7B5F650D" w14:textId="65F574B0" w:rsidR="000E25C7" w:rsidRDefault="00C76013" w:rsidP="000E25C7">
      <w:pPr>
        <w:pStyle w:val="ListParagraph"/>
        <w:numPr>
          <w:ilvl w:val="0"/>
          <w:numId w:val="2"/>
        </w:numPr>
      </w:pPr>
      <w:r>
        <w:t xml:space="preserve">Some people experience </w:t>
      </w:r>
      <w:r w:rsidRPr="00B00AC1">
        <w:rPr>
          <w:b/>
          <w:i/>
        </w:rPr>
        <w:t>mild illness</w:t>
      </w:r>
      <w:r>
        <w:t xml:space="preserve">, which </w:t>
      </w:r>
      <w:r w:rsidRPr="00C76013">
        <w:t>include</w:t>
      </w:r>
      <w:r>
        <w:t>s</w:t>
      </w:r>
      <w:r w:rsidRPr="00C76013">
        <w:t xml:space="preserve"> </w:t>
      </w:r>
      <w:r w:rsidR="00B00AC1">
        <w:t xml:space="preserve">low-grade fever </w:t>
      </w:r>
      <w:r w:rsidR="00CF0424">
        <w:t>(</w:t>
      </w:r>
      <w:r w:rsidR="00B43271">
        <w:t>greater than 99.0</w:t>
      </w:r>
      <w:r w:rsidR="00B00AC1">
        <w:t>)</w:t>
      </w:r>
      <w:r w:rsidR="00CF0424">
        <w:t xml:space="preserve">, </w:t>
      </w:r>
      <w:r w:rsidRPr="00C76013">
        <w:t>sore throat, hea</w:t>
      </w:r>
      <w:r>
        <w:t>d</w:t>
      </w:r>
      <w:r w:rsidRPr="00C76013">
        <w:t>ache, body aches, fatigue</w:t>
      </w:r>
      <w:r w:rsidR="00B00AC1">
        <w:t>,</w:t>
      </w:r>
      <w:r w:rsidRPr="00C76013">
        <w:t xml:space="preserve"> runny nose</w:t>
      </w:r>
      <w:r>
        <w:t>, nausea, vomiting</w:t>
      </w:r>
      <w:r w:rsidR="00B00AC1">
        <w:t xml:space="preserve">, </w:t>
      </w:r>
      <w:r>
        <w:t>diarrhea, or a change to their ability to taste or smell</w:t>
      </w:r>
      <w:r w:rsidRPr="00C76013">
        <w:t xml:space="preserve">. </w:t>
      </w:r>
    </w:p>
    <w:p w14:paraId="4E2F8AC6" w14:textId="77777777" w:rsidR="000E25C7" w:rsidRDefault="00C76013" w:rsidP="000E25C7">
      <w:pPr>
        <w:pStyle w:val="ListParagraph"/>
        <w:numPr>
          <w:ilvl w:val="0"/>
          <w:numId w:val="2"/>
        </w:numPr>
      </w:pPr>
      <w:r>
        <w:t xml:space="preserve">Some may experience </w:t>
      </w:r>
      <w:r w:rsidRPr="00B00AC1">
        <w:rPr>
          <w:b/>
          <w:i/>
        </w:rPr>
        <w:t>severe disease</w:t>
      </w:r>
      <w:r w:rsidRPr="00C76013">
        <w:t xml:space="preserve"> </w:t>
      </w:r>
      <w:r>
        <w:t>manifesting as fever</w:t>
      </w:r>
      <w:r w:rsidR="00600B8F">
        <w:t xml:space="preserve"> (</w:t>
      </w:r>
      <w:r w:rsidR="00D33F41">
        <w:t>&gt;100.4)</w:t>
      </w:r>
      <w:r>
        <w:t>, cough and shortness of breath</w:t>
      </w:r>
      <w:r w:rsidRPr="000E25C7">
        <w:rPr>
          <w:b/>
        </w:rPr>
        <w:t xml:space="preserve">, </w:t>
      </w:r>
      <w:r>
        <w:t xml:space="preserve">requiring medical </w:t>
      </w:r>
      <w:r w:rsidR="00D33F41">
        <w:t xml:space="preserve">evaluation and </w:t>
      </w:r>
      <w:r>
        <w:t xml:space="preserve">treatment. </w:t>
      </w:r>
    </w:p>
    <w:p w14:paraId="20EDCB66" w14:textId="77777777" w:rsidR="00B00AC1" w:rsidRDefault="00C64C49" w:rsidP="000E25C7">
      <w:pPr>
        <w:pStyle w:val="ListParagraph"/>
        <w:numPr>
          <w:ilvl w:val="0"/>
          <w:numId w:val="2"/>
        </w:numPr>
      </w:pPr>
      <w:r w:rsidRPr="00B00AC1">
        <w:rPr>
          <w:b/>
          <w:i/>
        </w:rPr>
        <w:t xml:space="preserve">Emergent care is needed if a person experiences chest pain, bluish lips or face, or </w:t>
      </w:r>
      <w:r w:rsidR="00197B54" w:rsidRPr="00B00AC1">
        <w:rPr>
          <w:b/>
          <w:i/>
        </w:rPr>
        <w:t xml:space="preserve">new-onset </w:t>
      </w:r>
      <w:r w:rsidRPr="00B00AC1">
        <w:rPr>
          <w:b/>
          <w:i/>
        </w:rPr>
        <w:t>mental confusion.</w:t>
      </w:r>
      <w:r>
        <w:t xml:space="preserve"> </w:t>
      </w:r>
    </w:p>
    <w:p w14:paraId="251B6BF4" w14:textId="77777777" w:rsidR="00B00AC1" w:rsidRDefault="00B00AC1" w:rsidP="00B00AC1"/>
    <w:p w14:paraId="619823DF" w14:textId="4B35319C" w:rsidR="00E03AA8" w:rsidRDefault="00C64C49">
      <w:pPr>
        <w:rPr>
          <w:b/>
        </w:rPr>
      </w:pPr>
      <w:r>
        <w:t>Th</w:t>
      </w:r>
      <w:r w:rsidR="00CF0424">
        <w:t>is</w:t>
      </w:r>
      <w:r>
        <w:t xml:space="preserve"> wide scope of how COVID</w:t>
      </w:r>
      <w:r w:rsidR="00893FD6">
        <w:t>-19</w:t>
      </w:r>
      <w:r>
        <w:t xml:space="preserve"> </w:t>
      </w:r>
      <w:r w:rsidR="00197B54">
        <w:t>illness</w:t>
      </w:r>
      <w:r>
        <w:t xml:space="preserve"> </w:t>
      </w:r>
      <w:r w:rsidR="00CF0424">
        <w:t>can present</w:t>
      </w:r>
      <w:r>
        <w:t xml:space="preserve">, </w:t>
      </w:r>
      <w:r w:rsidR="00197B54">
        <w:t>coupled with</w:t>
      </w:r>
      <w:r>
        <w:t xml:space="preserve"> its’ pervasiveness </w:t>
      </w:r>
      <w:r w:rsidR="00197B54">
        <w:t>in</w:t>
      </w:r>
      <w:r>
        <w:t xml:space="preserve"> our everyday interactions demands our continued vigilance as we return to school.</w:t>
      </w:r>
      <w:r w:rsidR="00B00AC1">
        <w:t xml:space="preserve"> As such, i</w:t>
      </w:r>
      <w:r w:rsidR="000E25C7" w:rsidRPr="0031469A">
        <w:t xml:space="preserve">n an attempt to reduce the burden of COVID-19 on our local health care systems, and in accordance with the CDC and DHS guidelines, </w:t>
      </w:r>
      <w:r w:rsidR="000E25C7">
        <w:rPr>
          <w:b/>
        </w:rPr>
        <w:t xml:space="preserve">we will have two separate screening checkpoints each morning. </w:t>
      </w:r>
    </w:p>
    <w:p w14:paraId="52BD0CAE" w14:textId="77777777" w:rsidR="00126A49" w:rsidRPr="00B00AC1" w:rsidRDefault="00126A49"/>
    <w:p w14:paraId="084A9D32" w14:textId="0DFDA941" w:rsidR="008A5783" w:rsidRPr="00D33F41" w:rsidRDefault="000E25C7" w:rsidP="00E03AA8">
      <w:pPr>
        <w:pStyle w:val="ListParagraph"/>
        <w:numPr>
          <w:ilvl w:val="0"/>
          <w:numId w:val="2"/>
        </w:numPr>
        <w:rPr>
          <w:i/>
        </w:rPr>
      </w:pPr>
      <w:r w:rsidRPr="00E03AA8">
        <w:rPr>
          <w:b/>
        </w:rPr>
        <w:t>The first checkpoint will b</w:t>
      </w:r>
      <w:r w:rsidR="0031469A" w:rsidRPr="00E03AA8">
        <w:rPr>
          <w:b/>
        </w:rPr>
        <w:t>e at your</w:t>
      </w:r>
      <w:r w:rsidRPr="00E03AA8">
        <w:rPr>
          <w:b/>
        </w:rPr>
        <w:t xml:space="preserve"> home</w:t>
      </w:r>
      <w:r w:rsidR="008A5783">
        <w:rPr>
          <w:b/>
        </w:rPr>
        <w:t>, where a checklist of symptoms should be observed</w:t>
      </w:r>
      <w:r w:rsidR="0031469A" w:rsidRPr="00E03AA8">
        <w:rPr>
          <w:b/>
        </w:rPr>
        <w:t xml:space="preserve">. </w:t>
      </w:r>
      <w:r w:rsidR="008A5783">
        <w:t>If</w:t>
      </w:r>
      <w:r w:rsidR="009278C7" w:rsidRPr="0031469A">
        <w:t xml:space="preserve"> </w:t>
      </w:r>
      <w:r w:rsidRPr="0031469A">
        <w:t xml:space="preserve">a </w:t>
      </w:r>
      <w:r w:rsidR="009278C7" w:rsidRPr="0031469A">
        <w:t xml:space="preserve">student </w:t>
      </w:r>
      <w:r w:rsidRPr="0031469A">
        <w:t>or</w:t>
      </w:r>
      <w:r w:rsidR="009278C7" w:rsidRPr="0031469A">
        <w:t xml:space="preserve"> staff </w:t>
      </w:r>
      <w:r w:rsidRPr="0031469A">
        <w:t>member</w:t>
      </w:r>
      <w:r w:rsidR="008A5783">
        <w:t xml:space="preserve"> </w:t>
      </w:r>
      <w:r w:rsidRPr="0031469A">
        <w:t xml:space="preserve">is </w:t>
      </w:r>
      <w:r w:rsidR="00197B54" w:rsidRPr="0031469A">
        <w:t>experiencing symptoms of mild or severe COVID</w:t>
      </w:r>
      <w:r w:rsidR="00893FD6" w:rsidRPr="0031469A">
        <w:t>-19</w:t>
      </w:r>
      <w:r w:rsidR="00197B54" w:rsidRPr="0031469A">
        <w:t xml:space="preserve"> illness, as outlined above, </w:t>
      </w:r>
      <w:r w:rsidR="00891818">
        <w:t>they should not report to school</w:t>
      </w:r>
      <w:r w:rsidR="000E6D97">
        <w:t xml:space="preserve">, but rather </w:t>
      </w:r>
      <w:r w:rsidR="00197B54" w:rsidRPr="00E03AA8">
        <w:rPr>
          <w:b/>
        </w:rPr>
        <w:t xml:space="preserve">stay at home </w:t>
      </w:r>
      <w:r w:rsidR="00197B54" w:rsidRPr="0031469A">
        <w:t xml:space="preserve">and contact </w:t>
      </w:r>
      <w:r w:rsidR="008A5783">
        <w:t>their</w:t>
      </w:r>
      <w:r w:rsidR="00197B54" w:rsidRPr="0031469A">
        <w:t xml:space="preserve"> medical provider or local health department for </w:t>
      </w:r>
      <w:r w:rsidR="0078029B" w:rsidRPr="0031469A">
        <w:t>advice</w:t>
      </w:r>
      <w:r w:rsidR="00197B54" w:rsidRPr="0031469A">
        <w:t xml:space="preserve"> on how to proceed. </w:t>
      </w:r>
    </w:p>
    <w:p w14:paraId="38B8F120" w14:textId="77777777" w:rsidR="00D33F41" w:rsidRPr="008A5783" w:rsidRDefault="00D33F41" w:rsidP="00D33F41">
      <w:pPr>
        <w:pStyle w:val="ListParagraph"/>
        <w:rPr>
          <w:i/>
        </w:rPr>
      </w:pPr>
    </w:p>
    <w:p w14:paraId="474C8FEF" w14:textId="79344E47" w:rsidR="00CA3AD8" w:rsidRPr="00E03AA8" w:rsidRDefault="0031469A" w:rsidP="00E03AA8">
      <w:pPr>
        <w:pStyle w:val="ListParagraph"/>
        <w:numPr>
          <w:ilvl w:val="0"/>
          <w:numId w:val="2"/>
        </w:numPr>
        <w:rPr>
          <w:i/>
        </w:rPr>
      </w:pPr>
      <w:r w:rsidRPr="00E03AA8">
        <w:rPr>
          <w:b/>
        </w:rPr>
        <w:t>The second checkpoint</w:t>
      </w:r>
      <w:r w:rsidRPr="008A5783">
        <w:rPr>
          <w:b/>
        </w:rPr>
        <w:t xml:space="preserve"> will be at the school buildings, where </w:t>
      </w:r>
      <w:r w:rsidR="00CA3AD8" w:rsidRPr="008A5783">
        <w:rPr>
          <w:b/>
        </w:rPr>
        <w:t xml:space="preserve">body temperatures </w:t>
      </w:r>
      <w:r w:rsidRPr="008A5783">
        <w:rPr>
          <w:b/>
        </w:rPr>
        <w:t>will be taken</w:t>
      </w:r>
      <w:r>
        <w:t xml:space="preserve"> </w:t>
      </w:r>
      <w:r w:rsidR="00CA3AD8">
        <w:t xml:space="preserve">prior to allowing students and staff into the building. </w:t>
      </w:r>
      <w:r>
        <w:t xml:space="preserve"> </w:t>
      </w:r>
      <w:r w:rsidR="00E03AA8">
        <w:t>Fever is the outward sign that infection is active, and viral spread is occurring. As such, i</w:t>
      </w:r>
      <w:r>
        <w:t xml:space="preserve">f a low-grade fever (&gt;99.0) is detected on morning surveillance, the child will </w:t>
      </w:r>
      <w:r w:rsidR="00E03AA8">
        <w:t>b</w:t>
      </w:r>
      <w:r>
        <w:t xml:space="preserve">e </w:t>
      </w:r>
      <w:r w:rsidR="00346AAF">
        <w:t xml:space="preserve">allowed to rest/cool-down, and re-tested before being </w:t>
      </w:r>
      <w:r>
        <w:t xml:space="preserve">asked to return home to assess the development of any additional symptoms. </w:t>
      </w:r>
      <w:r w:rsidRPr="00E03AA8">
        <w:rPr>
          <w:i/>
        </w:rPr>
        <w:t xml:space="preserve">We are aware that the </w:t>
      </w:r>
      <w:r w:rsidR="00CA3AD8" w:rsidRPr="00E03AA8">
        <w:rPr>
          <w:i/>
        </w:rPr>
        <w:t xml:space="preserve">CDC defines a </w:t>
      </w:r>
      <w:r w:rsidRPr="00E03AA8">
        <w:rPr>
          <w:i/>
        </w:rPr>
        <w:t xml:space="preserve">fever as a </w:t>
      </w:r>
      <w:r w:rsidR="00CA3AD8" w:rsidRPr="00E03AA8">
        <w:rPr>
          <w:i/>
        </w:rPr>
        <w:t>body temperature above 100.4 degrees</w:t>
      </w:r>
      <w:r w:rsidRPr="00E03AA8">
        <w:rPr>
          <w:i/>
        </w:rPr>
        <w:t>,</w:t>
      </w:r>
      <w:r w:rsidR="00CA3AD8" w:rsidRPr="00E03AA8">
        <w:rPr>
          <w:i/>
        </w:rPr>
        <w:t xml:space="preserve"> </w:t>
      </w:r>
      <w:r w:rsidRPr="00E03AA8">
        <w:rPr>
          <w:i/>
        </w:rPr>
        <w:t xml:space="preserve">however, </w:t>
      </w:r>
      <w:r w:rsidR="00CA3AD8" w:rsidRPr="00E03AA8">
        <w:rPr>
          <w:i/>
        </w:rPr>
        <w:t xml:space="preserve">our local health departments </w:t>
      </w:r>
      <w:r w:rsidRPr="00E03AA8">
        <w:rPr>
          <w:i/>
        </w:rPr>
        <w:t>have been</w:t>
      </w:r>
      <w:r w:rsidR="00CA3AD8" w:rsidRPr="00E03AA8">
        <w:rPr>
          <w:i/>
        </w:rPr>
        <w:t xml:space="preserve"> </w:t>
      </w:r>
      <w:r w:rsidRPr="00E03AA8">
        <w:rPr>
          <w:i/>
        </w:rPr>
        <w:t>documenting</w:t>
      </w:r>
      <w:r w:rsidR="00CA3AD8" w:rsidRPr="00E03AA8">
        <w:rPr>
          <w:i/>
        </w:rPr>
        <w:t xml:space="preserve"> COVID-</w:t>
      </w:r>
      <w:r w:rsidR="00893FD6" w:rsidRPr="00E03AA8">
        <w:rPr>
          <w:i/>
        </w:rPr>
        <w:t xml:space="preserve">19 </w:t>
      </w:r>
      <w:r w:rsidR="00CA3AD8" w:rsidRPr="00E03AA8">
        <w:rPr>
          <w:i/>
        </w:rPr>
        <w:t xml:space="preserve">positive patients present with low-grade </w:t>
      </w:r>
      <w:r w:rsidR="00B00AC1">
        <w:rPr>
          <w:i/>
        </w:rPr>
        <w:t xml:space="preserve">fevers </w:t>
      </w:r>
      <w:r w:rsidR="00CA3AD8" w:rsidRPr="00E03AA8">
        <w:rPr>
          <w:i/>
        </w:rPr>
        <w:t xml:space="preserve">at the beginning of their illness. </w:t>
      </w:r>
      <w:r w:rsidR="00E03AA8" w:rsidRPr="00E03AA8">
        <w:rPr>
          <w:i/>
        </w:rPr>
        <w:t>Therefor we are deferring to their clinical observations for our guidelines here.</w:t>
      </w:r>
    </w:p>
    <w:p w14:paraId="19D1E662" w14:textId="77777777" w:rsidR="00E03AA8" w:rsidRDefault="00E03AA8"/>
    <w:p w14:paraId="67211008" w14:textId="13604EF7" w:rsidR="00CA3AD8" w:rsidRPr="00E03AA8" w:rsidRDefault="00CA3AD8">
      <w:pPr>
        <w:rPr>
          <w:b/>
        </w:rPr>
      </w:pPr>
      <w:r w:rsidRPr="00E03AA8">
        <w:rPr>
          <w:b/>
        </w:rPr>
        <w:t xml:space="preserve">Once a student or staff member is defined as being symptomatic, a health care provider or local public health nurse should be directing </w:t>
      </w:r>
      <w:r w:rsidR="00CF0424" w:rsidRPr="00E03AA8">
        <w:rPr>
          <w:b/>
        </w:rPr>
        <w:t xml:space="preserve">medical </w:t>
      </w:r>
      <w:r w:rsidRPr="00E03AA8">
        <w:rPr>
          <w:b/>
        </w:rPr>
        <w:t>care</w:t>
      </w:r>
      <w:r w:rsidR="00E03AA8">
        <w:rPr>
          <w:b/>
        </w:rPr>
        <w:t>, deciding whether or not testing is necessary,</w:t>
      </w:r>
      <w:r w:rsidRPr="00E03AA8">
        <w:rPr>
          <w:b/>
        </w:rPr>
        <w:t xml:space="preserve"> </w:t>
      </w:r>
      <w:r w:rsidR="00E03AA8">
        <w:rPr>
          <w:b/>
        </w:rPr>
        <w:t>and</w:t>
      </w:r>
      <w:r w:rsidR="00CF0424" w:rsidRPr="00E03AA8">
        <w:rPr>
          <w:b/>
        </w:rPr>
        <w:t xml:space="preserve"> outlining a</w:t>
      </w:r>
      <w:r w:rsidRPr="00E03AA8">
        <w:rPr>
          <w:b/>
        </w:rPr>
        <w:t xml:space="preserve"> plan for when that person can return to school or work. </w:t>
      </w:r>
    </w:p>
    <w:p w14:paraId="42AE1D06" w14:textId="2C9C4E57" w:rsidR="005509C5" w:rsidRDefault="005509C5"/>
    <w:p w14:paraId="3D82B42F" w14:textId="77777777" w:rsidR="00126A49" w:rsidRDefault="00126A49" w:rsidP="005509C5"/>
    <w:p w14:paraId="7DE7321B" w14:textId="77777777" w:rsidR="00126A49" w:rsidRDefault="00126A49" w:rsidP="005509C5"/>
    <w:p w14:paraId="4E09FEC5" w14:textId="77777777" w:rsidR="00126A49" w:rsidRDefault="00126A49" w:rsidP="005509C5"/>
    <w:p w14:paraId="6E1E5FC0" w14:textId="77777777" w:rsidR="00126A49" w:rsidRDefault="00126A49" w:rsidP="005509C5"/>
    <w:p w14:paraId="67B4F109" w14:textId="26C2FE4C" w:rsidR="005509C5" w:rsidRPr="00D93268" w:rsidRDefault="00E03AA8" w:rsidP="005509C5">
      <w:pPr>
        <w:rPr>
          <w:b/>
        </w:rPr>
      </w:pPr>
      <w:r w:rsidRPr="00E03AA8">
        <w:t xml:space="preserve">So that we all are familiar with the criteria that both the </w:t>
      </w:r>
      <w:r w:rsidR="005509C5" w:rsidRPr="00E03AA8">
        <w:t xml:space="preserve">CDC and DHS </w:t>
      </w:r>
      <w:r w:rsidRPr="00E03AA8">
        <w:t>are using to contain COVID-19</w:t>
      </w:r>
      <w:r w:rsidR="005509C5" w:rsidRPr="00D93268">
        <w:rPr>
          <w:b/>
        </w:rPr>
        <w:t xml:space="preserve">, </w:t>
      </w:r>
      <w:r w:rsidR="00D33F41">
        <w:rPr>
          <w:b/>
        </w:rPr>
        <w:t>if your child is SYMPTOMATIC</w:t>
      </w:r>
      <w:r w:rsidR="005509C5" w:rsidRPr="00D93268">
        <w:rPr>
          <w:b/>
        </w:rPr>
        <w:t xml:space="preserve">, they </w:t>
      </w:r>
      <w:r w:rsidR="005509C5">
        <w:rPr>
          <w:b/>
        </w:rPr>
        <w:t xml:space="preserve">must be quarantined at home, and </w:t>
      </w:r>
      <w:r w:rsidR="005509C5" w:rsidRPr="00D93268">
        <w:rPr>
          <w:b/>
        </w:rPr>
        <w:t xml:space="preserve">may </w:t>
      </w:r>
      <w:r w:rsidR="005509C5">
        <w:rPr>
          <w:b/>
        </w:rPr>
        <w:t xml:space="preserve">only </w:t>
      </w:r>
      <w:r w:rsidR="005509C5" w:rsidRPr="00D93268">
        <w:rPr>
          <w:b/>
        </w:rPr>
        <w:t>return to school when the three following criteria have been met:</w:t>
      </w:r>
    </w:p>
    <w:p w14:paraId="238FCF19" w14:textId="77777777" w:rsidR="005509C5" w:rsidRDefault="005509C5" w:rsidP="005509C5">
      <w:pPr>
        <w:pStyle w:val="ListParagraph"/>
        <w:numPr>
          <w:ilvl w:val="0"/>
          <w:numId w:val="1"/>
        </w:numPr>
      </w:pPr>
      <w:r>
        <w:t>They have been without a fever for three days (without use of fever-reducing medications such as Tylenol or Motrin).</w:t>
      </w:r>
    </w:p>
    <w:p w14:paraId="5F08A9FA" w14:textId="77777777" w:rsidR="005509C5" w:rsidRDefault="005509C5" w:rsidP="005509C5">
      <w:pPr>
        <w:pStyle w:val="ListParagraph"/>
        <w:numPr>
          <w:ilvl w:val="0"/>
          <w:numId w:val="1"/>
        </w:numPr>
      </w:pPr>
      <w:r>
        <w:t>Their symptoms have improved for 3 consecutive days</w:t>
      </w:r>
    </w:p>
    <w:p w14:paraId="6A6DC8FD" w14:textId="77777777" w:rsidR="005509C5" w:rsidRDefault="005509C5" w:rsidP="005509C5">
      <w:pPr>
        <w:pStyle w:val="ListParagraph"/>
        <w:numPr>
          <w:ilvl w:val="0"/>
          <w:numId w:val="1"/>
        </w:numPr>
      </w:pPr>
      <w:r>
        <w:t xml:space="preserve">It has been 10 days since their initial symptoms started </w:t>
      </w:r>
    </w:p>
    <w:p w14:paraId="10C484B4" w14:textId="77777777" w:rsidR="005509C5" w:rsidRDefault="005509C5" w:rsidP="005509C5">
      <w:pPr>
        <w:pStyle w:val="ListParagraph"/>
      </w:pPr>
    </w:p>
    <w:p w14:paraId="5E23AB5B" w14:textId="14B07A27" w:rsidR="005509C5" w:rsidRDefault="00B00AC1" w:rsidP="005509C5">
      <w:r>
        <w:rPr>
          <w:b/>
        </w:rPr>
        <w:t>I</w:t>
      </w:r>
      <w:r w:rsidR="005509C5" w:rsidRPr="00D93268">
        <w:rPr>
          <w:b/>
        </w:rPr>
        <w:t xml:space="preserve">f your child is </w:t>
      </w:r>
      <w:r w:rsidR="00D33F41">
        <w:rPr>
          <w:b/>
        </w:rPr>
        <w:t xml:space="preserve">ASYMPTOMATIC, </w:t>
      </w:r>
      <w:r w:rsidR="005509C5" w:rsidRPr="00D93268">
        <w:rPr>
          <w:b/>
        </w:rPr>
        <w:t>but found to be COVID</w:t>
      </w:r>
      <w:r w:rsidR="005509C5">
        <w:rPr>
          <w:b/>
        </w:rPr>
        <w:t xml:space="preserve">-19 </w:t>
      </w:r>
      <w:r w:rsidR="005509C5" w:rsidRPr="00D93268">
        <w:rPr>
          <w:b/>
        </w:rPr>
        <w:t>positive through testing, or has a household contact that is positive for COVID</w:t>
      </w:r>
      <w:r w:rsidR="005509C5">
        <w:rPr>
          <w:b/>
        </w:rPr>
        <w:t>-19</w:t>
      </w:r>
      <w:r w:rsidR="005509C5" w:rsidRPr="00D93268">
        <w:rPr>
          <w:b/>
        </w:rPr>
        <w:t xml:space="preserve">, they must remain at home for </w:t>
      </w:r>
      <w:r w:rsidR="005509C5">
        <w:rPr>
          <w:b/>
        </w:rPr>
        <w:t xml:space="preserve">a minimum of </w:t>
      </w:r>
      <w:r w:rsidR="005509C5" w:rsidRPr="00D93268">
        <w:rPr>
          <w:b/>
        </w:rPr>
        <w:t>14</w:t>
      </w:r>
      <w:r w:rsidR="005509C5">
        <w:rPr>
          <w:b/>
        </w:rPr>
        <w:t xml:space="preserve"> </w:t>
      </w:r>
      <w:r w:rsidR="005509C5" w:rsidRPr="00D93268">
        <w:rPr>
          <w:b/>
        </w:rPr>
        <w:t>days.</w:t>
      </w:r>
      <w:r w:rsidR="005509C5">
        <w:t xml:space="preserve"> </w:t>
      </w:r>
      <w:r w:rsidR="00CF0424">
        <w:t xml:space="preserve">Please keep in mind that, based upon these guidelines provided by DHS, </w:t>
      </w:r>
      <w:r w:rsidR="00D8767A">
        <w:t xml:space="preserve">in the situation in which you are in the same household with a COVID-19 positive family member, unless your family is able to isolate sufficiently from that positive family member, </w:t>
      </w:r>
      <w:r w:rsidR="00D8767A" w:rsidRPr="00B00AC1">
        <w:rPr>
          <w:i/>
        </w:rPr>
        <w:t>your quarantine period starts only after the initial positive person’s quarantine ends</w:t>
      </w:r>
      <w:r w:rsidR="00D8767A">
        <w:t xml:space="preserve">. </w:t>
      </w:r>
      <w:r w:rsidR="00C35D52">
        <w:t xml:space="preserve">If you develop symptoms during this time, then you defer to the above guidelines for symptomatic quarantine. </w:t>
      </w:r>
      <w:r w:rsidR="00D8767A">
        <w:t xml:space="preserve">Worse-case scenario, this can translate into a 24-28-day quarantine for an asymptomatic person. </w:t>
      </w:r>
      <w:r w:rsidR="00C35D52">
        <w:t>In</w:t>
      </w:r>
      <w:r w:rsidR="005509C5">
        <w:t xml:space="preserve"> this situation, </w:t>
      </w:r>
      <w:r w:rsidR="00D8767A">
        <w:t xml:space="preserve">SMCS will defer to </w:t>
      </w:r>
      <w:r w:rsidR="005509C5">
        <w:t>your local health department</w:t>
      </w:r>
      <w:r w:rsidR="00D8767A">
        <w:t>, who</w:t>
      </w:r>
      <w:r w:rsidR="00C35D52">
        <w:t xml:space="preserve"> will be aware of your positive COVID-19 test, and</w:t>
      </w:r>
      <w:r w:rsidR="005509C5">
        <w:t xml:space="preserve"> will be contacting you to initiate a contact investigation and help determine when it is safe to return to work or school. </w:t>
      </w:r>
    </w:p>
    <w:p w14:paraId="35A4B5FF" w14:textId="77777777" w:rsidR="00C76013" w:rsidRDefault="00C76013">
      <w:pPr>
        <w:rPr>
          <w:b/>
        </w:rPr>
      </w:pPr>
    </w:p>
    <w:p w14:paraId="69BFD5D2" w14:textId="3CC5ABB6" w:rsidR="005509C5" w:rsidRDefault="00E03AA8" w:rsidP="005509C5">
      <w:r>
        <w:rPr>
          <w:b/>
        </w:rPr>
        <w:t>With</w:t>
      </w:r>
      <w:r w:rsidR="005509C5" w:rsidRPr="009F4CFA">
        <w:rPr>
          <w:b/>
        </w:rPr>
        <w:t xml:space="preserve"> regards to wearing masks in school</w:t>
      </w:r>
      <w:r w:rsidR="005509C5" w:rsidRPr="005509C5">
        <w:rPr>
          <w:b/>
        </w:rPr>
        <w:t xml:space="preserve">, </w:t>
      </w:r>
      <w:r w:rsidR="000E6D97">
        <w:rPr>
          <w:b/>
        </w:rPr>
        <w:t xml:space="preserve">both staff and students alike </w:t>
      </w:r>
      <w:r w:rsidR="00346AAF">
        <w:rPr>
          <w:b/>
        </w:rPr>
        <w:t xml:space="preserve">will need to wear a mask during the school day. </w:t>
      </w:r>
      <w:r w:rsidR="000E6D97">
        <w:t>If a staff member or student has a medical condition</w:t>
      </w:r>
      <w:r w:rsidR="006C551B">
        <w:t xml:space="preserve"> (and written Dr. excuse)</w:t>
      </w:r>
      <w:r w:rsidR="000E6D97">
        <w:t xml:space="preserve"> that prohibits them from wearing a mask, accommodations will be made, such as an approved face shield, in accordance with their principal. </w:t>
      </w:r>
      <w:r w:rsidR="00346AAF" w:rsidRPr="0044751C">
        <w:t xml:space="preserve">When classroom space allows the obligatory 6 ft of </w:t>
      </w:r>
      <w:r w:rsidR="000E6D97">
        <w:t>physical</w:t>
      </w:r>
      <w:r w:rsidR="00346AAF" w:rsidRPr="0044751C">
        <w:t xml:space="preserve"> distancing, students will be allowed to remove their masks</w:t>
      </w:r>
      <w:r w:rsidR="000E6D97">
        <w:t>, with their teacher’s approval</w:t>
      </w:r>
      <w:r w:rsidR="00346AAF" w:rsidRPr="0044751C">
        <w:t xml:space="preserve">.  </w:t>
      </w:r>
      <w:r w:rsidR="00D8767A" w:rsidRPr="0044751C">
        <w:t>Keep in</w:t>
      </w:r>
      <w:r w:rsidR="00D8767A">
        <w:t xml:space="preserve"> mind, t</w:t>
      </w:r>
      <w:r w:rsidR="005509C5">
        <w:t>his decision to not mandate masks</w:t>
      </w:r>
      <w:r w:rsidR="00D8767A">
        <w:t xml:space="preserve"> </w:t>
      </w:r>
      <w:r w:rsidR="0044751C">
        <w:t xml:space="preserve">all day long </w:t>
      </w:r>
      <w:r w:rsidR="005509C5">
        <w:t>may be altered in the future, should the trends in COVID</w:t>
      </w:r>
      <w:r w:rsidR="00893FD6">
        <w:t>-19</w:t>
      </w:r>
      <w:r w:rsidR="005509C5">
        <w:t xml:space="preserve"> cases change. </w:t>
      </w:r>
    </w:p>
    <w:p w14:paraId="241678E2" w14:textId="77777777" w:rsidR="00C76013" w:rsidRDefault="00C76013">
      <w:pPr>
        <w:rPr>
          <w:b/>
        </w:rPr>
      </w:pPr>
    </w:p>
    <w:p w14:paraId="2BA0817D" w14:textId="1971A438" w:rsidR="00941041" w:rsidRDefault="00941041">
      <w:bookmarkStart w:id="0" w:name="_GoBack"/>
      <w:bookmarkEnd w:id="0"/>
    </w:p>
    <w:sectPr w:rsidR="00941041" w:rsidSect="00126A49"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210BC"/>
    <w:multiLevelType w:val="hybridMultilevel"/>
    <w:tmpl w:val="51B8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0E9C"/>
    <w:multiLevelType w:val="hybridMultilevel"/>
    <w:tmpl w:val="455E9790"/>
    <w:lvl w:ilvl="0" w:tplc="018A4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BE"/>
    <w:rsid w:val="000E25C7"/>
    <w:rsid w:val="000E6D97"/>
    <w:rsid w:val="00126A49"/>
    <w:rsid w:val="00197B54"/>
    <w:rsid w:val="001E6982"/>
    <w:rsid w:val="0031469A"/>
    <w:rsid w:val="00346AAF"/>
    <w:rsid w:val="0044751C"/>
    <w:rsid w:val="005509C5"/>
    <w:rsid w:val="00600B8F"/>
    <w:rsid w:val="006C551B"/>
    <w:rsid w:val="007551BE"/>
    <w:rsid w:val="0078029B"/>
    <w:rsid w:val="00891818"/>
    <w:rsid w:val="00893FD6"/>
    <w:rsid w:val="008A5783"/>
    <w:rsid w:val="009278C7"/>
    <w:rsid w:val="00941041"/>
    <w:rsid w:val="00B00AC1"/>
    <w:rsid w:val="00B43271"/>
    <w:rsid w:val="00C35D52"/>
    <w:rsid w:val="00C64C49"/>
    <w:rsid w:val="00C76013"/>
    <w:rsid w:val="00CA1D10"/>
    <w:rsid w:val="00CA3AD8"/>
    <w:rsid w:val="00CF0424"/>
    <w:rsid w:val="00D33F41"/>
    <w:rsid w:val="00D8767A"/>
    <w:rsid w:val="00E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FE61"/>
  <w15:chartTrackingRefBased/>
  <w15:docId w15:val="{49398C1D-2DB9-264D-ABE2-BFF11A1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Miller, Jennifer</cp:lastModifiedBy>
  <cp:revision>2</cp:revision>
  <cp:lastPrinted>2020-07-07T01:23:00Z</cp:lastPrinted>
  <dcterms:created xsi:type="dcterms:W3CDTF">2020-07-08T19:56:00Z</dcterms:created>
  <dcterms:modified xsi:type="dcterms:W3CDTF">2020-07-08T19:56:00Z</dcterms:modified>
</cp:coreProperties>
</file>