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32EF" w14:textId="77777777" w:rsidR="00E466EA" w:rsidRPr="008D21AB" w:rsidRDefault="00E466EA" w:rsidP="00E466EA">
      <w:pPr>
        <w:spacing w:line="259" w:lineRule="auto"/>
        <w:jc w:val="center"/>
        <w:rPr>
          <w:rFonts w:ascii="Calibri" w:eastAsia="Calibri" w:hAnsi="Calibri" w:cs="Calibri"/>
          <w:color w:val="000000"/>
          <w:sz w:val="22"/>
          <w:szCs w:val="22"/>
        </w:rPr>
      </w:pPr>
      <w:bookmarkStart w:id="0" w:name="_GoBack"/>
      <w:bookmarkEnd w:id="0"/>
      <w:r>
        <w:rPr>
          <w:rFonts w:ascii="Calibri" w:eastAsia="Calibri" w:hAnsi="Calibri" w:cs="Calibri"/>
          <w:noProof/>
          <w:color w:val="000000"/>
          <w:sz w:val="22"/>
          <w:szCs w:val="22"/>
        </w:rPr>
        <w:drawing>
          <wp:inline distT="0" distB="0" distL="0" distR="0" wp14:anchorId="5BAFAB7A" wp14:editId="7D524E32">
            <wp:extent cx="3033395" cy="958850"/>
            <wp:effectExtent l="0" t="0" r="0" b="0"/>
            <wp:docPr id="1" name="Picture 1"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3395" cy="958850"/>
                    </a:xfrm>
                    <a:prstGeom prst="rect">
                      <a:avLst/>
                    </a:prstGeom>
                    <a:noFill/>
                    <a:ln>
                      <a:noFill/>
                    </a:ln>
                  </pic:spPr>
                </pic:pic>
              </a:graphicData>
            </a:graphic>
          </wp:inline>
        </w:drawing>
      </w:r>
    </w:p>
    <w:p w14:paraId="6317D1BD" w14:textId="77777777" w:rsidR="00E466EA" w:rsidRPr="008D21AB" w:rsidRDefault="00E466EA" w:rsidP="00E466EA">
      <w:pPr>
        <w:spacing w:line="259" w:lineRule="auto"/>
        <w:rPr>
          <w:rFonts w:ascii="Calibri" w:eastAsia="Calibri" w:hAnsi="Calibri" w:cs="Calibri"/>
          <w:color w:val="000000"/>
          <w:sz w:val="28"/>
          <w:szCs w:val="22"/>
        </w:rPr>
      </w:pPr>
    </w:p>
    <w:p w14:paraId="23D6347A" w14:textId="77777777" w:rsidR="00E466EA" w:rsidRPr="00E466EA" w:rsidRDefault="00E466EA" w:rsidP="00E466EA">
      <w:pPr>
        <w:spacing w:line="259" w:lineRule="auto"/>
        <w:ind w:left="1"/>
        <w:jc w:val="center"/>
        <w:rPr>
          <w:rFonts w:ascii="Calibri" w:eastAsia="Calibri" w:hAnsi="Calibri" w:cs="Calibri"/>
          <w:b/>
          <w:sz w:val="28"/>
          <w:szCs w:val="28"/>
        </w:rPr>
      </w:pPr>
      <w:r w:rsidRPr="00E466EA">
        <w:rPr>
          <w:rFonts w:ascii="Arial" w:eastAsia="Arial" w:hAnsi="Arial" w:cs="Arial"/>
          <w:b/>
          <w:i/>
          <w:sz w:val="28"/>
          <w:szCs w:val="28"/>
        </w:rPr>
        <w:t xml:space="preserve">MEDIA RELEASE </w:t>
      </w:r>
    </w:p>
    <w:p w14:paraId="6BA7E69D" w14:textId="77777777" w:rsidR="00E466EA" w:rsidRPr="008D21AB" w:rsidRDefault="00E466EA" w:rsidP="00E466EA">
      <w:pPr>
        <w:spacing w:line="259" w:lineRule="auto"/>
        <w:rPr>
          <w:rFonts w:ascii="Calibri" w:eastAsia="Calibri" w:hAnsi="Calibri" w:cs="Calibri"/>
          <w:color w:val="000000"/>
          <w:sz w:val="28"/>
          <w:szCs w:val="22"/>
        </w:rPr>
      </w:pPr>
      <w:r w:rsidRPr="008D21AB">
        <w:rPr>
          <w:rFonts w:ascii="Verdana" w:eastAsia="Verdana" w:hAnsi="Verdana" w:cs="Verdana"/>
          <w:color w:val="000000"/>
          <w:sz w:val="20"/>
          <w:szCs w:val="22"/>
        </w:rPr>
        <w:t xml:space="preserve"> </w:t>
      </w:r>
    </w:p>
    <w:p w14:paraId="2346FB04" w14:textId="77777777" w:rsidR="00E466EA" w:rsidRPr="00E466EA" w:rsidRDefault="00E466EA" w:rsidP="00E466EA">
      <w:pPr>
        <w:spacing w:line="259" w:lineRule="auto"/>
        <w:rPr>
          <w:rFonts w:ascii="Arial" w:eastAsia="Calibri" w:hAnsi="Arial" w:cs="Arial"/>
          <w:color w:val="000000"/>
          <w:sz w:val="22"/>
          <w:szCs w:val="22"/>
        </w:rPr>
      </w:pPr>
      <w:r w:rsidRPr="00E466EA">
        <w:rPr>
          <w:rFonts w:ascii="Arial" w:eastAsia="Calibri" w:hAnsi="Arial" w:cs="Arial"/>
          <w:color w:val="000000"/>
          <w:sz w:val="22"/>
          <w:szCs w:val="22"/>
        </w:rPr>
        <w:t xml:space="preserve">October 10, 2019 </w:t>
      </w:r>
    </w:p>
    <w:p w14:paraId="7518842B" w14:textId="77777777" w:rsidR="00E466EA" w:rsidRPr="00E466EA" w:rsidRDefault="00E466EA" w:rsidP="00E466EA">
      <w:pPr>
        <w:spacing w:line="259" w:lineRule="auto"/>
        <w:rPr>
          <w:rFonts w:ascii="Arial" w:eastAsia="Calibri" w:hAnsi="Arial" w:cs="Arial"/>
          <w:color w:val="000000"/>
          <w:sz w:val="22"/>
          <w:szCs w:val="22"/>
        </w:rPr>
      </w:pPr>
      <w:r w:rsidRPr="00E466EA">
        <w:rPr>
          <w:rFonts w:ascii="Arial" w:eastAsia="Calibri" w:hAnsi="Arial" w:cs="Arial"/>
          <w:color w:val="000000"/>
          <w:sz w:val="22"/>
          <w:szCs w:val="22"/>
        </w:rPr>
        <w:t xml:space="preserve"> </w:t>
      </w:r>
    </w:p>
    <w:p w14:paraId="48935CE8" w14:textId="77777777" w:rsidR="00E466EA" w:rsidRPr="00E466EA" w:rsidRDefault="00E466EA" w:rsidP="00E466EA">
      <w:pPr>
        <w:spacing w:after="2" w:line="259" w:lineRule="auto"/>
        <w:ind w:left="-5" w:hanging="10"/>
        <w:rPr>
          <w:rFonts w:ascii="Arial" w:eastAsia="Calibri" w:hAnsi="Arial" w:cs="Arial"/>
          <w:color w:val="000000"/>
          <w:sz w:val="22"/>
          <w:szCs w:val="22"/>
        </w:rPr>
      </w:pPr>
      <w:r w:rsidRPr="00E466EA">
        <w:rPr>
          <w:rFonts w:ascii="Arial" w:eastAsia="Verdana" w:hAnsi="Arial" w:cs="Arial"/>
          <w:i/>
          <w:color w:val="000000"/>
          <w:sz w:val="22"/>
          <w:szCs w:val="22"/>
        </w:rPr>
        <w:t xml:space="preserve">FOR FURTHER INFORMATION CONTACT: </w:t>
      </w:r>
    </w:p>
    <w:p w14:paraId="586010B6"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Jennifer Miller </w:t>
      </w:r>
    </w:p>
    <w:p w14:paraId="786E0D8D"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Director of Communications</w:t>
      </w:r>
    </w:p>
    <w:p w14:paraId="310AC898"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St. Mary Catholic Schools </w:t>
      </w:r>
    </w:p>
    <w:p w14:paraId="05BE3821"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1050 Zephyr Drive  </w:t>
      </w:r>
      <w:r w:rsidRPr="00E466EA">
        <w:rPr>
          <w:rFonts w:ascii="Arial" w:eastAsia="Calibri" w:hAnsi="Arial" w:cs="Arial"/>
          <w:color w:val="000000"/>
          <w:sz w:val="22"/>
          <w:szCs w:val="22"/>
        </w:rPr>
        <w:t xml:space="preserve"> </w:t>
      </w:r>
    </w:p>
    <w:p w14:paraId="6D7BF359"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Neenah, WI 54956</w:t>
      </w:r>
      <w:r w:rsidRPr="00E466EA">
        <w:rPr>
          <w:rFonts w:ascii="Arial" w:eastAsia="Calibri" w:hAnsi="Arial" w:cs="Arial"/>
          <w:color w:val="000000"/>
          <w:sz w:val="22"/>
          <w:szCs w:val="22"/>
        </w:rPr>
        <w:t xml:space="preserve"> </w:t>
      </w:r>
    </w:p>
    <w:p w14:paraId="4733815C"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Phone: 920-722-7796 ext. 206</w:t>
      </w:r>
      <w:r w:rsidRPr="00E466EA">
        <w:rPr>
          <w:rFonts w:ascii="Arial" w:eastAsia="Calibri" w:hAnsi="Arial" w:cs="Arial"/>
          <w:color w:val="000000"/>
          <w:sz w:val="22"/>
          <w:szCs w:val="22"/>
        </w:rPr>
        <w:t xml:space="preserve"> </w:t>
      </w:r>
      <w:r w:rsidRPr="00E466EA">
        <w:rPr>
          <w:rFonts w:ascii="Arial" w:eastAsia="Garamond" w:hAnsi="Arial" w:cs="Arial"/>
          <w:color w:val="1F4E79"/>
          <w:sz w:val="22"/>
          <w:szCs w:val="22"/>
          <w:u w:val="single" w:color="1F4E79"/>
        </w:rPr>
        <w:t>jmiller@smcatholicschools.org</w:t>
      </w:r>
      <w:r w:rsidRPr="00E466EA">
        <w:rPr>
          <w:rFonts w:ascii="Arial" w:eastAsia="Garamond" w:hAnsi="Arial" w:cs="Arial"/>
          <w:color w:val="000000"/>
          <w:sz w:val="22"/>
          <w:szCs w:val="22"/>
        </w:rPr>
        <w:t xml:space="preserve"> </w:t>
      </w:r>
      <w:r w:rsidRPr="00E466EA">
        <w:rPr>
          <w:rFonts w:ascii="Arial" w:eastAsia="Calibri" w:hAnsi="Arial" w:cs="Arial"/>
          <w:color w:val="000000"/>
          <w:sz w:val="22"/>
          <w:szCs w:val="22"/>
        </w:rPr>
        <w:t xml:space="preserve"> </w:t>
      </w:r>
    </w:p>
    <w:p w14:paraId="1DF69325" w14:textId="77777777" w:rsidR="00E466EA" w:rsidRPr="00E466EA" w:rsidRDefault="00E466EA" w:rsidP="00E466EA">
      <w:pPr>
        <w:spacing w:line="259" w:lineRule="auto"/>
        <w:ind w:left="75"/>
        <w:jc w:val="center"/>
        <w:rPr>
          <w:rFonts w:ascii="Arial" w:eastAsia="Calibri" w:hAnsi="Arial" w:cs="Arial"/>
          <w:color w:val="000000"/>
          <w:sz w:val="22"/>
          <w:szCs w:val="22"/>
        </w:rPr>
      </w:pPr>
      <w:r w:rsidRPr="00E466EA">
        <w:rPr>
          <w:rFonts w:ascii="Arial" w:eastAsia="Verdana" w:hAnsi="Arial" w:cs="Arial"/>
          <w:color w:val="000000"/>
          <w:sz w:val="22"/>
          <w:szCs w:val="22"/>
        </w:rPr>
        <w:t xml:space="preserve"> </w:t>
      </w:r>
    </w:p>
    <w:p w14:paraId="1777BB6D" w14:textId="77777777" w:rsidR="00E466EA" w:rsidRPr="00E466EA" w:rsidRDefault="00E466EA" w:rsidP="00E466EA">
      <w:pPr>
        <w:spacing w:after="2" w:line="259" w:lineRule="auto"/>
        <w:ind w:left="-5" w:hanging="10"/>
        <w:rPr>
          <w:rFonts w:ascii="Arial" w:eastAsia="Calibri" w:hAnsi="Arial" w:cs="Arial"/>
          <w:color w:val="000000"/>
          <w:sz w:val="22"/>
          <w:szCs w:val="22"/>
        </w:rPr>
      </w:pPr>
      <w:r w:rsidRPr="00E466EA">
        <w:rPr>
          <w:rFonts w:ascii="Arial" w:eastAsia="Verdana" w:hAnsi="Arial" w:cs="Arial"/>
          <w:i/>
          <w:color w:val="000000"/>
          <w:sz w:val="22"/>
          <w:szCs w:val="22"/>
        </w:rPr>
        <w:t xml:space="preserve">FOR IMMEDIATE RELEASE  </w:t>
      </w:r>
    </w:p>
    <w:p w14:paraId="675DF4ED" w14:textId="77777777" w:rsidR="00E466EA" w:rsidRPr="00E466EA" w:rsidRDefault="00E466EA" w:rsidP="00E466EA">
      <w:pPr>
        <w:jc w:val="center"/>
        <w:rPr>
          <w:rFonts w:ascii="Arial" w:hAnsi="Arial" w:cs="Arial"/>
          <w:b/>
          <w:sz w:val="22"/>
          <w:szCs w:val="22"/>
        </w:rPr>
      </w:pPr>
    </w:p>
    <w:p w14:paraId="1A8A0802" w14:textId="77777777" w:rsidR="00E466EA" w:rsidRPr="00E466EA" w:rsidRDefault="00E466EA" w:rsidP="00E466EA">
      <w:pPr>
        <w:jc w:val="center"/>
        <w:rPr>
          <w:rFonts w:ascii="Arial" w:hAnsi="Arial" w:cs="Arial"/>
          <w:b/>
          <w:sz w:val="22"/>
          <w:szCs w:val="22"/>
        </w:rPr>
      </w:pPr>
      <w:r w:rsidRPr="00E466EA">
        <w:rPr>
          <w:rFonts w:ascii="Arial" w:hAnsi="Arial" w:cs="Arial"/>
          <w:b/>
          <w:sz w:val="22"/>
          <w:szCs w:val="22"/>
        </w:rPr>
        <w:t xml:space="preserve">SMCHS Presents Radium Girls </w:t>
      </w:r>
    </w:p>
    <w:p w14:paraId="3C61FB62" w14:textId="77777777" w:rsidR="00E466EA" w:rsidRPr="00E466EA" w:rsidRDefault="00E466EA" w:rsidP="00E466EA">
      <w:pPr>
        <w:rPr>
          <w:rFonts w:ascii="Arial" w:hAnsi="Arial" w:cs="Arial"/>
          <w:sz w:val="22"/>
          <w:szCs w:val="22"/>
        </w:rPr>
      </w:pPr>
    </w:p>
    <w:p w14:paraId="15F5C375" w14:textId="367EA8C0" w:rsidR="00E466EA" w:rsidRDefault="00E466EA" w:rsidP="00E466EA">
      <w:pPr>
        <w:rPr>
          <w:rFonts w:ascii="Arial" w:hAnsi="Arial" w:cs="Arial"/>
          <w:sz w:val="22"/>
          <w:szCs w:val="22"/>
        </w:rPr>
      </w:pPr>
      <w:r w:rsidRPr="00E466EA">
        <w:rPr>
          <w:rFonts w:ascii="Arial" w:hAnsi="Arial" w:cs="Arial"/>
          <w:sz w:val="22"/>
          <w:szCs w:val="22"/>
        </w:rPr>
        <w:t>St. Mary Catholic High School (SMCHS) is pleased to announce the upcoming fall play, Radium Girls, that will take place on November 1-</w:t>
      </w:r>
      <w:r w:rsidR="00DD3493">
        <w:rPr>
          <w:rFonts w:ascii="Arial" w:hAnsi="Arial" w:cs="Arial"/>
          <w:sz w:val="22"/>
          <w:szCs w:val="22"/>
        </w:rPr>
        <w:t>2</w:t>
      </w:r>
      <w:r w:rsidRPr="00E466EA">
        <w:rPr>
          <w:rFonts w:ascii="Arial" w:hAnsi="Arial" w:cs="Arial"/>
          <w:sz w:val="22"/>
          <w:szCs w:val="22"/>
        </w:rPr>
        <w:t>, 2019 at 7:00 p.m. and November 3, 2019 at 2:00 p.m.</w:t>
      </w:r>
      <w:r>
        <w:rPr>
          <w:rFonts w:ascii="Arial" w:hAnsi="Arial" w:cs="Arial"/>
          <w:sz w:val="22"/>
          <w:szCs w:val="22"/>
        </w:rPr>
        <w:t xml:space="preserve"> </w:t>
      </w:r>
      <w:r w:rsidRPr="00E466EA">
        <w:rPr>
          <w:rFonts w:ascii="Arial" w:hAnsi="Arial" w:cs="Arial"/>
          <w:sz w:val="22"/>
          <w:szCs w:val="22"/>
        </w:rPr>
        <w:t>The play will be at SMCHS located at 1050 Zephyr Dr, Neenah and will be in the Jane Bergstrom Fine Arts Education Center. Tickets are available to purchase at SMCSFineArts.org</w:t>
      </w:r>
      <w:r w:rsidR="00827A71">
        <w:rPr>
          <w:rFonts w:ascii="Arial" w:hAnsi="Arial" w:cs="Arial"/>
          <w:sz w:val="22"/>
          <w:szCs w:val="22"/>
        </w:rPr>
        <w:t xml:space="preserve"> or by calling 920-722-7796</w:t>
      </w:r>
      <w:r w:rsidRPr="00E466EA">
        <w:rPr>
          <w:rFonts w:ascii="Arial" w:hAnsi="Arial" w:cs="Arial"/>
          <w:sz w:val="22"/>
          <w:szCs w:val="22"/>
        </w:rPr>
        <w:t xml:space="preserve">. General Admission is $12 and Student/Senior Admission is $10. </w:t>
      </w:r>
    </w:p>
    <w:p w14:paraId="105825B7" w14:textId="77777777" w:rsidR="00E466EA" w:rsidRDefault="00E466EA" w:rsidP="00E466EA">
      <w:pPr>
        <w:rPr>
          <w:rFonts w:ascii="Arial" w:hAnsi="Arial" w:cs="Arial"/>
          <w:sz w:val="22"/>
          <w:szCs w:val="22"/>
        </w:rPr>
      </w:pPr>
    </w:p>
    <w:p w14:paraId="20AB9887" w14:textId="6339FBC5" w:rsidR="00E466EA" w:rsidRDefault="00E466EA" w:rsidP="00E466EA">
      <w:pPr>
        <w:rPr>
          <w:rFonts w:ascii="Arial" w:hAnsi="Arial" w:cs="Arial"/>
          <w:sz w:val="22"/>
          <w:szCs w:val="22"/>
        </w:rPr>
      </w:pPr>
      <w:r w:rsidRPr="00E466EA">
        <w:rPr>
          <w:rFonts w:ascii="Arial" w:hAnsi="Arial" w:cs="Arial"/>
          <w:sz w:val="22"/>
          <w:szCs w:val="22"/>
        </w:rPr>
        <w:t>In 1926, radium was a miracle cure, Madame Curie an international celebrity, and luminous watches the latest rage—until the girls who painted them began to fall ill with a mysterious disease. Inspired by a true story, Radium Girls traces the efforts of Grace Fryer, a dial painter, as she fights for her day in court. Her chief adversary is her former employer, Arthur Roeder, an idealistic man who cannot bring himself to believe that the same element that shrinks tumors could have anything to do with the terrifying rash of illnesses among his employees. As the case goes on, however, Grace finds herself battling not just with the U.S. Radium Corporation, but with her own family and friends, who fear that her campaign for justice will backfire. Written with warmth and humor, Radium Girls is a fast-moving, highly theatrical ensemble piece for 9 to 10 actors, who play more than 30 parts—friends, co-workers, lovers, relatives, attorneys, scientists, consumer advocates, and myriad interested bystanders. Called a “powerful” and “engrossing” drama by critics, Radium Girls offers a wry, unflinching look at the peculiarly American obsessions with health, wealth, and the commercialization of science.</w:t>
      </w:r>
    </w:p>
    <w:p w14:paraId="427CB0B9" w14:textId="44948239" w:rsidR="00EC75D3" w:rsidRDefault="00EC75D3" w:rsidP="00E466EA">
      <w:pPr>
        <w:rPr>
          <w:rFonts w:ascii="Arial" w:hAnsi="Arial" w:cs="Arial"/>
          <w:sz w:val="22"/>
          <w:szCs w:val="22"/>
        </w:rPr>
      </w:pPr>
    </w:p>
    <w:p w14:paraId="10549675" w14:textId="4D1E36F5" w:rsidR="00EC75D3" w:rsidRDefault="00EC75D3" w:rsidP="00E466EA">
      <w:pPr>
        <w:rPr>
          <w:rFonts w:ascii="Arial" w:hAnsi="Arial" w:cs="Arial"/>
          <w:sz w:val="22"/>
          <w:szCs w:val="22"/>
        </w:rPr>
      </w:pPr>
      <w:r>
        <w:rPr>
          <w:rFonts w:ascii="Arial" w:hAnsi="Arial" w:cs="Arial"/>
          <w:sz w:val="22"/>
          <w:szCs w:val="22"/>
        </w:rPr>
        <w:t xml:space="preserve">Students at SMCHS are diving into this period piece. The history that surrounds the story has created a wonderful learning experience for the cast and production team. The plot follows stories based on true events that will leave audiences shocked. </w:t>
      </w:r>
    </w:p>
    <w:p w14:paraId="45D11D04" w14:textId="58054280" w:rsidR="00E466EA" w:rsidRPr="00E466EA" w:rsidRDefault="00E466EA" w:rsidP="00E466EA">
      <w:pPr>
        <w:rPr>
          <w:rFonts w:ascii="Arial" w:hAnsi="Arial" w:cs="Arial"/>
          <w:sz w:val="22"/>
          <w:szCs w:val="22"/>
        </w:rPr>
      </w:pPr>
    </w:p>
    <w:p w14:paraId="0252F1BB" w14:textId="77777777" w:rsidR="00E466EA" w:rsidRPr="00E466EA" w:rsidRDefault="00E466EA" w:rsidP="00E466EA">
      <w:pPr>
        <w:rPr>
          <w:rFonts w:ascii="Arial" w:hAnsi="Arial" w:cs="Arial"/>
          <w:sz w:val="22"/>
          <w:szCs w:val="22"/>
        </w:rPr>
      </w:pPr>
      <w:r w:rsidRPr="00E466EA">
        <w:rPr>
          <w:rFonts w:ascii="Arial" w:hAnsi="Arial" w:cs="Arial"/>
          <w:b/>
          <w:sz w:val="22"/>
          <w:szCs w:val="22"/>
        </w:rPr>
        <w:lastRenderedPageBreak/>
        <w:t>St. Mary Catholic High School</w:t>
      </w:r>
      <w:r w:rsidRPr="00E466EA">
        <w:rPr>
          <w:rFonts w:ascii="Arial" w:hAnsi="Arial" w:cs="Arial"/>
          <w:sz w:val="22"/>
          <w:szCs w:val="22"/>
        </w:rPr>
        <w:t xml:space="preserve"> (SMCHS) a regional high school located in the Village of Fox Crossing, Wisconsin, is part of </w:t>
      </w:r>
      <w:hyperlink r:id="rId5" w:history="1">
        <w:r w:rsidRPr="00E466EA">
          <w:rPr>
            <w:rStyle w:val="Hyperlink"/>
            <w:rFonts w:ascii="Arial" w:hAnsi="Arial" w:cs="Arial"/>
            <w:sz w:val="22"/>
            <w:szCs w:val="22"/>
          </w:rPr>
          <w:t>St. Mary Catholic Schools (SMCS)</w:t>
        </w:r>
      </w:hyperlink>
      <w:r w:rsidRPr="00E466EA">
        <w:rPr>
          <w:rFonts w:ascii="Arial" w:hAnsi="Arial" w:cs="Arial"/>
          <w:sz w:val="22"/>
          <w:szCs w:val="22"/>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14:paraId="43104D27" w14:textId="77777777" w:rsidR="00E466EA" w:rsidRPr="00E466EA" w:rsidRDefault="00E466EA" w:rsidP="00E466EA">
      <w:pPr>
        <w:rPr>
          <w:rFonts w:ascii="Arial" w:hAnsi="Arial" w:cs="Arial"/>
          <w:sz w:val="22"/>
          <w:szCs w:val="22"/>
        </w:rPr>
      </w:pPr>
    </w:p>
    <w:p w14:paraId="636CB02D" w14:textId="77777777" w:rsidR="00D50EE4" w:rsidRPr="00E466EA" w:rsidRDefault="00D50EE4">
      <w:pPr>
        <w:rPr>
          <w:sz w:val="22"/>
          <w:szCs w:val="22"/>
        </w:rPr>
      </w:pPr>
    </w:p>
    <w:sectPr w:rsidR="00D50EE4" w:rsidRPr="00E4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EA"/>
    <w:rsid w:val="00827A71"/>
    <w:rsid w:val="009E68E3"/>
    <w:rsid w:val="00C233D4"/>
    <w:rsid w:val="00D50EE4"/>
    <w:rsid w:val="00DD3493"/>
    <w:rsid w:val="00E466EA"/>
    <w:rsid w:val="00EC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40A"/>
  <w15:chartTrackingRefBased/>
  <w15:docId w15:val="{52D54994-2B4B-4315-86EB-5BD05CB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66EA"/>
    <w:rPr>
      <w:color w:val="0000FF"/>
      <w:u w:val="single"/>
    </w:rPr>
  </w:style>
  <w:style w:type="character" w:styleId="Strong">
    <w:name w:val="Strong"/>
    <w:uiPriority w:val="22"/>
    <w:qFormat/>
    <w:rsid w:val="00E46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2</cp:revision>
  <dcterms:created xsi:type="dcterms:W3CDTF">2019-10-10T19:14:00Z</dcterms:created>
  <dcterms:modified xsi:type="dcterms:W3CDTF">2019-10-10T19:14:00Z</dcterms:modified>
</cp:coreProperties>
</file>