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58" w:rsidRDefault="00295558" w:rsidP="00295558">
      <w:pPr>
        <w:spacing w:after="0"/>
        <w:jc w:val="center"/>
        <w:rPr>
          <w:rFonts w:ascii="Calibri" w:eastAsia="Calibri" w:hAnsi="Calibri" w:cs="Calibri"/>
          <w:color w:val="000000"/>
          <w:sz w:val="28"/>
        </w:rPr>
      </w:pPr>
      <w:r>
        <w:rPr>
          <w:rFonts w:ascii="Calibri" w:eastAsia="Calibri" w:hAnsi="Calibri" w:cs="Calibri"/>
          <w:noProof/>
          <w:color w:val="000000"/>
        </w:rPr>
        <w:drawing>
          <wp:inline distT="0" distB="0" distL="0" distR="0" wp14:anchorId="4B743FCD" wp14:editId="45C06D5F">
            <wp:extent cx="2365258" cy="514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_SMC_HighSchool_Horiz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3676" cy="525026"/>
                    </a:xfrm>
                    <a:prstGeom prst="rect">
                      <a:avLst/>
                    </a:prstGeom>
                  </pic:spPr>
                </pic:pic>
              </a:graphicData>
            </a:graphic>
          </wp:inline>
        </w:drawing>
      </w:r>
    </w:p>
    <w:p w:rsidR="00295558" w:rsidRPr="008F70AF" w:rsidRDefault="00295558" w:rsidP="00295558">
      <w:pPr>
        <w:spacing w:after="0"/>
        <w:jc w:val="center"/>
        <w:rPr>
          <w:rFonts w:ascii="Calibri" w:eastAsia="Calibri" w:hAnsi="Calibri" w:cs="Calibri"/>
          <w:color w:val="000000"/>
        </w:rPr>
      </w:pPr>
    </w:p>
    <w:p w:rsidR="00295558" w:rsidRPr="0097771D" w:rsidRDefault="00295558" w:rsidP="00295558">
      <w:pPr>
        <w:spacing w:after="0"/>
        <w:ind w:left="1"/>
        <w:jc w:val="center"/>
        <w:rPr>
          <w:rFonts w:ascii="Calibri" w:eastAsia="Calibri" w:hAnsi="Calibri" w:cs="Calibri"/>
          <w:sz w:val="28"/>
          <w:szCs w:val="28"/>
        </w:rPr>
      </w:pPr>
      <w:r w:rsidRPr="0097771D">
        <w:rPr>
          <w:rFonts w:ascii="Arial" w:eastAsia="Arial" w:hAnsi="Arial" w:cs="Arial"/>
          <w:i/>
          <w:sz w:val="28"/>
          <w:szCs w:val="28"/>
        </w:rPr>
        <w:t xml:space="preserve">MEDIA RELEASE </w:t>
      </w:r>
    </w:p>
    <w:p w:rsidR="00295558" w:rsidRPr="00576241" w:rsidRDefault="00295558" w:rsidP="00295558">
      <w:pPr>
        <w:spacing w:after="49"/>
        <w:ind w:left="-29" w:right="-34"/>
        <w:jc w:val="center"/>
        <w:rPr>
          <w:rFonts w:ascii="Calibri" w:eastAsia="Calibri" w:hAnsi="Calibri" w:cs="Calibri"/>
          <w:color w:val="000000"/>
          <w:sz w:val="28"/>
        </w:rPr>
      </w:pPr>
      <w:r w:rsidRPr="00576241">
        <w:rPr>
          <w:rFonts w:ascii="Calibri" w:eastAsia="Calibri" w:hAnsi="Calibri" w:cs="Calibri"/>
          <w:noProof/>
          <w:color w:val="000000"/>
        </w:rPr>
        <mc:AlternateContent>
          <mc:Choice Requires="wpg">
            <w:drawing>
              <wp:inline distT="0" distB="0" distL="0" distR="0" wp14:anchorId="02309D72" wp14:editId="1E14E047">
                <wp:extent cx="5981065" cy="18288"/>
                <wp:effectExtent l="0" t="0" r="0" b="0"/>
                <wp:docPr id="1223" name="Group 122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481" name="Shape 148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44A7DB59" id="Group 122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hdiKdEACAACvBQAADgAA&#10;AAAAAAAAAAAAAAAuAgAAZHJzL2Uyb0RvYy54bWxQSwECLQAUAAYACAAAACEAseD1vdwAAAADAQAA&#10;DwAAAAAAAAAAAAAAAACaBAAAZHJzL2Rvd25yZXYueG1sUEsFBgAAAAAEAAQA8wAAAKMFAAAAAA==&#10;">
                <v:shape id="Shape 1481"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" path="m,l5981065,r,18288l,18288,,e" fillcolor="black" stroked="f" strokeweight="0">
                  <v:stroke miterlimit="83231f" joinstyle="miter"/>
                  <v:path arrowok="t" textboxrect="0,0,5981065,18288"/>
                </v:shape>
                <w10:anchorlock/>
              </v:group>
            </w:pict>
          </mc:Fallback>
        </mc:AlternateContent>
      </w:r>
    </w:p>
    <w:p w:rsidR="00295558" w:rsidRPr="008F70AF" w:rsidRDefault="00295558" w:rsidP="00295558">
      <w:pPr>
        <w:spacing w:after="0"/>
        <w:rPr>
          <w:rFonts w:eastAsia="Calibri" w:cstheme="minorHAnsi"/>
          <w:color w:val="000000"/>
        </w:rPr>
      </w:pPr>
      <w:r w:rsidRPr="008F70AF">
        <w:rPr>
          <w:rFonts w:eastAsia="Verdana" w:cstheme="minorHAnsi"/>
          <w:color w:val="000000"/>
        </w:rPr>
        <w:t xml:space="preserve"> </w:t>
      </w:r>
    </w:p>
    <w:p w:rsidR="00295558" w:rsidRDefault="00295558" w:rsidP="00295558">
      <w:pPr>
        <w:spacing w:after="0"/>
        <w:rPr>
          <w:rFonts w:ascii="Calibri" w:eastAsia="Calibri" w:hAnsi="Calibri" w:cs="Calibri"/>
          <w:color w:val="000000"/>
          <w:sz w:val="28"/>
        </w:rPr>
      </w:pPr>
      <w:r w:rsidRPr="00576241">
        <w:rPr>
          <w:rFonts w:ascii="Calibri" w:eastAsia="Calibri" w:hAnsi="Calibri" w:cs="Calibri"/>
          <w:color w:val="000000"/>
        </w:rPr>
        <w:t xml:space="preserve">July </w:t>
      </w:r>
      <w:r w:rsidR="00BD6534">
        <w:rPr>
          <w:rFonts w:ascii="Calibri" w:eastAsia="Calibri" w:hAnsi="Calibri" w:cs="Calibri"/>
          <w:color w:val="000000"/>
        </w:rPr>
        <w:t>22,</w:t>
      </w:r>
      <w:r w:rsidRPr="00576241">
        <w:rPr>
          <w:rFonts w:ascii="Calibri" w:eastAsia="Calibri" w:hAnsi="Calibri" w:cs="Calibri"/>
          <w:color w:val="000000"/>
        </w:rPr>
        <w:t xml:space="preserve"> 2019 </w:t>
      </w:r>
    </w:p>
    <w:p w:rsidR="00295558" w:rsidRPr="008F70AF" w:rsidRDefault="00295558" w:rsidP="00295558">
      <w:pPr>
        <w:spacing w:after="0"/>
        <w:rPr>
          <w:rFonts w:ascii="Calibri" w:eastAsia="Calibri" w:hAnsi="Calibri" w:cs="Calibri"/>
          <w:color w:val="000000"/>
        </w:rPr>
      </w:pPr>
    </w:p>
    <w:p w:rsidR="00295558" w:rsidRPr="00576241" w:rsidRDefault="00295558" w:rsidP="00295558">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FURTHER INFORMATION CONTACT: </w:t>
      </w:r>
    </w:p>
    <w:p w:rsidR="00295558" w:rsidRDefault="00295558" w:rsidP="00295558">
      <w:pPr>
        <w:spacing w:after="11" w:line="249" w:lineRule="auto"/>
        <w:ind w:left="-5" w:right="3103" w:hanging="10"/>
        <w:rPr>
          <w:rFonts w:ascii="Garamond" w:eastAsia="Garamond" w:hAnsi="Garamond" w:cs="Garamond"/>
          <w:color w:val="000000"/>
          <w:sz w:val="26"/>
        </w:rPr>
      </w:pPr>
      <w:r w:rsidRPr="00576241">
        <w:rPr>
          <w:rFonts w:ascii="Garamond" w:eastAsia="Garamond" w:hAnsi="Garamond" w:cs="Garamond"/>
          <w:color w:val="000000"/>
          <w:sz w:val="26"/>
        </w:rPr>
        <w:t xml:space="preserve">Jennifer Miller </w:t>
      </w:r>
    </w:p>
    <w:p w:rsidR="000F500B" w:rsidRPr="00576241" w:rsidRDefault="000F500B" w:rsidP="000F500B">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Director of Communications</w:t>
      </w:r>
      <w:r w:rsidRPr="00576241">
        <w:rPr>
          <w:rFonts w:ascii="Garamond" w:eastAsia="Garamond" w:hAnsi="Garamond" w:cs="Garamond"/>
          <w:color w:val="000000"/>
          <w:sz w:val="26"/>
        </w:rPr>
        <w:t xml:space="preserve"> </w:t>
      </w:r>
    </w:p>
    <w:p w:rsidR="000F500B" w:rsidRDefault="00295558" w:rsidP="00295558">
      <w:pPr>
        <w:spacing w:after="11" w:line="249" w:lineRule="auto"/>
        <w:ind w:left="-5" w:right="3103" w:hanging="10"/>
        <w:rPr>
          <w:rFonts w:ascii="Garamond" w:eastAsia="Garamond" w:hAnsi="Garamond" w:cs="Garamond"/>
          <w:color w:val="000000"/>
          <w:sz w:val="26"/>
        </w:rPr>
      </w:pPr>
      <w:r w:rsidRPr="00576241">
        <w:rPr>
          <w:rFonts w:ascii="Garamond" w:eastAsia="Garamond" w:hAnsi="Garamond" w:cs="Garamond"/>
          <w:color w:val="000000"/>
          <w:sz w:val="26"/>
        </w:rPr>
        <w:t>St. Mary Catholic Schools</w:t>
      </w:r>
    </w:p>
    <w:p w:rsidR="00295558" w:rsidRPr="00576241" w:rsidRDefault="00295558" w:rsidP="000F500B">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1050 Zephyr Drive  </w:t>
      </w:r>
      <w:r w:rsidRPr="00576241">
        <w:rPr>
          <w:rFonts w:ascii="Calibri" w:eastAsia="Calibri" w:hAnsi="Calibri" w:cs="Calibri"/>
          <w:color w:val="000000"/>
        </w:rPr>
        <w:t xml:space="preserve"> </w:t>
      </w:r>
      <w:r w:rsidRPr="00576241">
        <w:rPr>
          <w:rFonts w:ascii="Garamond" w:eastAsia="Garamond" w:hAnsi="Garamond" w:cs="Garamond"/>
          <w:color w:val="000000"/>
          <w:sz w:val="26"/>
        </w:rPr>
        <w:t>Neenah, WI 54956</w:t>
      </w:r>
      <w:r w:rsidRPr="00576241">
        <w:rPr>
          <w:rFonts w:ascii="Calibri" w:eastAsia="Calibri" w:hAnsi="Calibri" w:cs="Calibri"/>
          <w:color w:val="000000"/>
        </w:rPr>
        <w:t xml:space="preserve"> </w:t>
      </w:r>
    </w:p>
    <w:p w:rsidR="00295558" w:rsidRPr="00576241" w:rsidRDefault="00295558" w:rsidP="00295558">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 xml:space="preserve">Phone: 920-722-7796 ext. 206 </w:t>
      </w:r>
      <w:hyperlink r:id="rId5" w:history="1">
        <w:r w:rsidRPr="0097771D">
          <w:rPr>
            <w:rStyle w:val="Hyperlink"/>
            <w:rFonts w:ascii="Calibri" w:eastAsia="Calibri" w:hAnsi="Calibri" w:cs="Calibri"/>
          </w:rPr>
          <w:t>mailto:jmiller@smcatholicschools.org</w:t>
        </w:r>
      </w:hyperlink>
    </w:p>
    <w:p w:rsidR="00295558" w:rsidRPr="00576241" w:rsidRDefault="00295558" w:rsidP="00295558">
      <w:pPr>
        <w:spacing w:after="0"/>
        <w:ind w:left="75"/>
        <w:jc w:val="center"/>
        <w:rPr>
          <w:rFonts w:ascii="Calibri" w:eastAsia="Calibri" w:hAnsi="Calibri" w:cs="Calibri"/>
          <w:color w:val="000000"/>
          <w:sz w:val="28"/>
        </w:rPr>
      </w:pPr>
      <w:r w:rsidRPr="00576241">
        <w:rPr>
          <w:rFonts w:ascii="Verdana" w:eastAsia="Verdana" w:hAnsi="Verdana" w:cs="Verdana"/>
          <w:color w:val="000000"/>
          <w:sz w:val="20"/>
        </w:rPr>
        <w:t xml:space="preserve"> </w:t>
      </w:r>
    </w:p>
    <w:p w:rsidR="00295558" w:rsidRPr="00576241" w:rsidRDefault="00295558" w:rsidP="00295558">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IMMEDIATE RELEASE </w:t>
      </w:r>
      <w:r w:rsidR="00CA4C23">
        <w:rPr>
          <w:rFonts w:ascii="Verdana" w:eastAsia="Verdana" w:hAnsi="Verdana" w:cs="Verdana"/>
          <w:i/>
          <w:color w:val="000000"/>
          <w:sz w:val="20"/>
        </w:rPr>
        <w:t>–PHOTO ATTACHED</w:t>
      </w:r>
      <w:r w:rsidRPr="00576241">
        <w:rPr>
          <w:rFonts w:ascii="Verdana" w:eastAsia="Verdana" w:hAnsi="Verdana" w:cs="Verdana"/>
          <w:i/>
          <w:color w:val="000000"/>
          <w:sz w:val="20"/>
        </w:rPr>
        <w:t xml:space="preserve">  </w:t>
      </w:r>
    </w:p>
    <w:p w:rsidR="00295558" w:rsidRPr="00576241" w:rsidRDefault="00295558" w:rsidP="00295558">
      <w:pPr>
        <w:spacing w:after="0"/>
        <w:ind w:left="68"/>
        <w:jc w:val="center"/>
        <w:rPr>
          <w:rFonts w:ascii="Calibri" w:eastAsia="Calibri" w:hAnsi="Calibri" w:cs="Calibri"/>
          <w:color w:val="000000"/>
          <w:sz w:val="28"/>
        </w:rPr>
      </w:pPr>
      <w:r w:rsidRPr="00576241">
        <w:rPr>
          <w:rFonts w:ascii="Calibri" w:eastAsia="Calibri" w:hAnsi="Calibri" w:cs="Calibri"/>
          <w:b/>
          <w:color w:val="000000"/>
          <w:sz w:val="28"/>
        </w:rPr>
        <w:t xml:space="preserve"> </w:t>
      </w:r>
    </w:p>
    <w:p w:rsidR="00295558" w:rsidRDefault="00BD6534" w:rsidP="00295558">
      <w:pPr>
        <w:keepNext/>
        <w:keepLines/>
        <w:spacing w:after="0"/>
        <w:jc w:val="center"/>
        <w:outlineLvl w:val="0"/>
        <w:rPr>
          <w:rFonts w:ascii="Calibri" w:eastAsia="Calibri" w:hAnsi="Calibri" w:cs="Calibri"/>
          <w:b/>
          <w:color w:val="000000"/>
          <w:sz w:val="28"/>
        </w:rPr>
      </w:pPr>
      <w:r>
        <w:rPr>
          <w:rFonts w:ascii="Calibri" w:eastAsia="Calibri" w:hAnsi="Calibri" w:cs="Calibri"/>
          <w:b/>
          <w:color w:val="000000"/>
          <w:sz w:val="28"/>
        </w:rPr>
        <w:t>St. Mary Catholic High School Welcomes New Campus Minister</w:t>
      </w:r>
      <w:r w:rsidR="00FD48FF">
        <w:rPr>
          <w:rFonts w:ascii="Calibri" w:eastAsia="Calibri" w:hAnsi="Calibri" w:cs="Calibri"/>
          <w:b/>
          <w:color w:val="000000"/>
          <w:sz w:val="28"/>
        </w:rPr>
        <w:t xml:space="preserve"> </w:t>
      </w:r>
      <w:proofErr w:type="spellStart"/>
      <w:r w:rsidR="00FD48FF">
        <w:rPr>
          <w:rFonts w:ascii="Calibri" w:eastAsia="Calibri" w:hAnsi="Calibri" w:cs="Calibri"/>
          <w:b/>
          <w:color w:val="000000"/>
          <w:sz w:val="28"/>
        </w:rPr>
        <w:t>Zygmunt</w:t>
      </w:r>
      <w:proofErr w:type="spellEnd"/>
      <w:r w:rsidR="00FD48FF">
        <w:rPr>
          <w:rFonts w:ascii="Calibri" w:eastAsia="Calibri" w:hAnsi="Calibri" w:cs="Calibri"/>
          <w:b/>
          <w:color w:val="000000"/>
          <w:sz w:val="28"/>
        </w:rPr>
        <w:t xml:space="preserve"> Gross</w:t>
      </w:r>
    </w:p>
    <w:p w:rsidR="00295558" w:rsidRPr="008F70AF" w:rsidRDefault="00295558" w:rsidP="00295558">
      <w:pPr>
        <w:keepNext/>
        <w:keepLines/>
        <w:spacing w:after="0"/>
        <w:jc w:val="center"/>
        <w:outlineLvl w:val="0"/>
        <w:rPr>
          <w:rFonts w:ascii="Calibri" w:eastAsia="Calibri" w:hAnsi="Calibri" w:cs="Calibri"/>
          <w:b/>
          <w:color w:val="000000"/>
        </w:rPr>
      </w:pPr>
    </w:p>
    <w:p w:rsidR="00295558" w:rsidRPr="00BD6534" w:rsidRDefault="00295558" w:rsidP="00295558">
      <w:pPr>
        <w:rPr>
          <w:rFonts w:cstheme="minorHAnsi"/>
        </w:rPr>
      </w:pPr>
      <w:r w:rsidRPr="00BD6534">
        <w:rPr>
          <w:rFonts w:cstheme="minorHAnsi"/>
        </w:rPr>
        <w:t xml:space="preserve">NEENAH/MENASHA: </w:t>
      </w:r>
    </w:p>
    <w:p w:rsidR="00BD6534" w:rsidRPr="00BD6534" w:rsidRDefault="00295558" w:rsidP="00BD6534">
      <w:pPr>
        <w:tabs>
          <w:tab w:val="num" w:pos="1080"/>
        </w:tabs>
        <w:rPr>
          <w:rFonts w:eastAsia="Times New Roman" w:cstheme="minorHAnsi"/>
          <w:b/>
        </w:rPr>
      </w:pPr>
      <w:r w:rsidRPr="00BD6534">
        <w:rPr>
          <w:rFonts w:cstheme="minorHAnsi"/>
        </w:rPr>
        <w:t xml:space="preserve">St. Mary Catholic </w:t>
      </w:r>
      <w:r w:rsidR="00BD6534">
        <w:rPr>
          <w:rFonts w:cstheme="minorHAnsi"/>
        </w:rPr>
        <w:t>High School</w:t>
      </w:r>
      <w:r w:rsidRPr="00BD6534">
        <w:rPr>
          <w:rFonts w:cstheme="minorHAnsi"/>
        </w:rPr>
        <w:t xml:space="preserve"> (SMC</w:t>
      </w:r>
      <w:r w:rsidR="00BD6534">
        <w:rPr>
          <w:rFonts w:cstheme="minorHAnsi"/>
        </w:rPr>
        <w:t>H</w:t>
      </w:r>
      <w:r w:rsidRPr="00BD6534">
        <w:rPr>
          <w:rFonts w:cstheme="minorHAnsi"/>
        </w:rPr>
        <w:t>S) welcomes a new</w:t>
      </w:r>
      <w:r w:rsidR="00FD48FF" w:rsidRPr="00BD6534">
        <w:rPr>
          <w:rFonts w:cstheme="minorHAnsi"/>
        </w:rPr>
        <w:t xml:space="preserve"> Campus Minister, </w:t>
      </w:r>
      <w:proofErr w:type="spellStart"/>
      <w:r w:rsidR="00FD48FF" w:rsidRPr="00BD6534">
        <w:rPr>
          <w:rFonts w:cstheme="minorHAnsi"/>
        </w:rPr>
        <w:t>Zygmunt</w:t>
      </w:r>
      <w:proofErr w:type="spellEnd"/>
      <w:r w:rsidR="00FD48FF" w:rsidRPr="00BD6534">
        <w:rPr>
          <w:rFonts w:cstheme="minorHAnsi"/>
        </w:rPr>
        <w:t xml:space="preserve"> (Ziggy) Gross. Gross</w:t>
      </w:r>
      <w:r w:rsidRPr="00BD6534">
        <w:rPr>
          <w:rFonts w:cstheme="minorHAnsi"/>
        </w:rPr>
        <w:t xml:space="preserve"> joins SMC</w:t>
      </w:r>
      <w:r w:rsidR="00BD6534">
        <w:rPr>
          <w:rFonts w:cstheme="minorHAnsi"/>
        </w:rPr>
        <w:t>H</w:t>
      </w:r>
      <w:r w:rsidRPr="00BD6534">
        <w:rPr>
          <w:rFonts w:cstheme="minorHAnsi"/>
        </w:rPr>
        <w:t>S with</w:t>
      </w:r>
      <w:r w:rsidR="00FD48FF" w:rsidRPr="00BD6534">
        <w:rPr>
          <w:rFonts w:cstheme="minorHAnsi"/>
        </w:rPr>
        <w:t xml:space="preserve"> six years of </w:t>
      </w:r>
      <w:r w:rsidR="00BD6534" w:rsidRPr="00BD6534">
        <w:rPr>
          <w:rFonts w:cstheme="minorHAnsi"/>
        </w:rPr>
        <w:t xml:space="preserve">experience in Catholic ministry, most recently with the Diocese of Green Bay. </w:t>
      </w:r>
      <w:r w:rsidRPr="00BD6534">
        <w:rPr>
          <w:rFonts w:cstheme="minorHAnsi"/>
        </w:rPr>
        <w:t xml:space="preserve"> He will be responsible for </w:t>
      </w:r>
      <w:r w:rsidR="00BD6534" w:rsidRPr="00BD6534">
        <w:rPr>
          <w:rFonts w:eastAsia="Times New Roman" w:cstheme="minorHAnsi"/>
        </w:rPr>
        <w:t>building</w:t>
      </w:r>
      <w:r w:rsidR="00BD6534">
        <w:rPr>
          <w:rFonts w:eastAsia="Times New Roman" w:cstheme="minorHAnsi"/>
        </w:rPr>
        <w:t xml:space="preserve"> and nurturing the Catholic faith within the</w:t>
      </w:r>
      <w:r w:rsidR="00BD6534" w:rsidRPr="00BD6534">
        <w:rPr>
          <w:rFonts w:eastAsia="Times New Roman" w:cstheme="minorHAnsi"/>
        </w:rPr>
        <w:t xml:space="preserve"> community and making the components of youth ministry—</w:t>
      </w:r>
      <w:proofErr w:type="gramStart"/>
      <w:r w:rsidR="00BD6534" w:rsidRPr="00BD6534">
        <w:rPr>
          <w:rFonts w:eastAsia="Times New Roman" w:cstheme="minorHAnsi"/>
        </w:rPr>
        <w:t>worship,</w:t>
      </w:r>
      <w:proofErr w:type="gramEnd"/>
      <w:r w:rsidR="00BD6534" w:rsidRPr="00BD6534">
        <w:rPr>
          <w:rFonts w:eastAsia="Times New Roman" w:cstheme="minorHAnsi"/>
        </w:rPr>
        <w:t xml:space="preserve"> service, justice and leadership part of the student experience.</w:t>
      </w:r>
    </w:p>
    <w:p w:rsidR="00295558" w:rsidRPr="00BD6534" w:rsidRDefault="00BC71D6" w:rsidP="00295558">
      <w:pPr>
        <w:pStyle w:val="NoSpacing"/>
        <w:rPr>
          <w:rFonts w:cstheme="minorHAnsi"/>
        </w:rPr>
      </w:pPr>
      <w:r>
        <w:rPr>
          <w:rFonts w:cstheme="minorHAnsi"/>
        </w:rPr>
        <w:t>Gross</w:t>
      </w:r>
      <w:r w:rsidR="00295558" w:rsidRPr="00BD6534">
        <w:rPr>
          <w:rFonts w:cstheme="minorHAnsi"/>
        </w:rPr>
        <w:t xml:space="preserve"> graduated from</w:t>
      </w:r>
      <w:r w:rsidR="00FD48FF" w:rsidRPr="00BD6534">
        <w:rPr>
          <w:rFonts w:cstheme="minorHAnsi"/>
        </w:rPr>
        <w:t xml:space="preserve"> Franciscan University of Steubenville in Ohio with a bachelor’s degree in Economics</w:t>
      </w:r>
      <w:r w:rsidR="00295558" w:rsidRPr="00BD6534">
        <w:rPr>
          <w:rFonts w:cstheme="minorHAnsi"/>
        </w:rPr>
        <w:t>.</w:t>
      </w:r>
      <w:r w:rsidR="00FD48FF" w:rsidRPr="00BD6534">
        <w:rPr>
          <w:rFonts w:cstheme="minorHAnsi"/>
        </w:rPr>
        <w:t xml:space="preserve"> </w:t>
      </w:r>
      <w:r w:rsidR="00BD6534">
        <w:rPr>
          <w:rFonts w:cstheme="minorHAnsi"/>
        </w:rPr>
        <w:t>Later</w:t>
      </w:r>
      <w:r w:rsidR="00FD48FF" w:rsidRPr="00BD6534">
        <w:rPr>
          <w:rFonts w:cstheme="minorHAnsi"/>
        </w:rPr>
        <w:t>, while in seminary, Gross earned a bachelor’s degree in Theological and Philosophical Studies at Conception Seminary College in Missouri.</w:t>
      </w:r>
      <w:r w:rsidR="00295558" w:rsidRPr="00BD6534">
        <w:rPr>
          <w:rFonts w:cstheme="minorHAnsi"/>
        </w:rPr>
        <w:t xml:space="preserve"> </w:t>
      </w:r>
    </w:p>
    <w:p w:rsidR="00295558" w:rsidRPr="00BD6534" w:rsidRDefault="00295558" w:rsidP="00295558">
      <w:pPr>
        <w:pStyle w:val="NoSpacing"/>
        <w:rPr>
          <w:rFonts w:cstheme="minorHAnsi"/>
        </w:rPr>
      </w:pPr>
    </w:p>
    <w:p w:rsidR="00295558" w:rsidRPr="00BD6534" w:rsidRDefault="00FD48FF" w:rsidP="00295558">
      <w:pPr>
        <w:pStyle w:val="NoSpacing"/>
        <w:rPr>
          <w:rFonts w:cstheme="minorHAnsi"/>
        </w:rPr>
      </w:pPr>
      <w:r w:rsidRPr="00BD6534">
        <w:rPr>
          <w:rFonts w:cstheme="minorHAnsi"/>
          <w:bCs/>
        </w:rPr>
        <w:t>“I consider this position a great joy and opportunity to pour my own life experience and education into serving the young men and women at SMC</w:t>
      </w:r>
      <w:r w:rsidR="00BD6534">
        <w:rPr>
          <w:rFonts w:cstheme="minorHAnsi"/>
          <w:bCs/>
        </w:rPr>
        <w:t>H</w:t>
      </w:r>
      <w:r w:rsidRPr="00BD6534">
        <w:rPr>
          <w:rFonts w:cstheme="minorHAnsi"/>
          <w:bCs/>
        </w:rPr>
        <w:t xml:space="preserve">S,” said </w:t>
      </w:r>
      <w:proofErr w:type="spellStart"/>
      <w:r w:rsidRPr="00BD6534">
        <w:rPr>
          <w:rFonts w:cstheme="minorHAnsi"/>
          <w:bCs/>
        </w:rPr>
        <w:t>Zygmunt</w:t>
      </w:r>
      <w:proofErr w:type="spellEnd"/>
      <w:r w:rsidR="00CA4C23">
        <w:rPr>
          <w:rFonts w:cstheme="minorHAnsi"/>
          <w:bCs/>
        </w:rPr>
        <w:t>.</w:t>
      </w:r>
      <w:r w:rsidRPr="00BD6534">
        <w:rPr>
          <w:rFonts w:cstheme="minorHAnsi"/>
          <w:bCs/>
        </w:rPr>
        <w:t> “It wasn't until well into my twenties that I understood the powerful impact Jesus makes in my life.  I hope to bring this awesome realization to the minds and hearts of students of those I encounter each day in the St. Mary Catholic Community.”</w:t>
      </w:r>
    </w:p>
    <w:p w:rsidR="00FD48FF" w:rsidRPr="00BD6534" w:rsidRDefault="00FD48FF" w:rsidP="00FB7C41">
      <w:pPr>
        <w:pStyle w:val="NoSpacing"/>
        <w:rPr>
          <w:rFonts w:cstheme="minorHAnsi"/>
        </w:rPr>
      </w:pPr>
    </w:p>
    <w:p w:rsidR="00BC0B79" w:rsidRDefault="00CA4C23" w:rsidP="00BC0B79">
      <w:r>
        <w:rPr>
          <w:rFonts w:cstheme="minorHAnsi"/>
        </w:rPr>
        <w:t>“</w:t>
      </w:r>
      <w:r w:rsidR="00506CAB">
        <w:rPr>
          <w:rFonts w:cstheme="minorHAnsi"/>
        </w:rPr>
        <w:t>We are</w:t>
      </w:r>
      <w:r w:rsidR="00FB7C41" w:rsidRPr="00BD6534">
        <w:rPr>
          <w:rFonts w:cstheme="minorHAnsi"/>
        </w:rPr>
        <w:t xml:space="preserve"> very </w:t>
      </w:r>
      <w:r w:rsidR="00FD48FF" w:rsidRPr="00BD6534">
        <w:rPr>
          <w:rFonts w:cstheme="minorHAnsi"/>
        </w:rPr>
        <w:t xml:space="preserve">excited to welcome </w:t>
      </w:r>
      <w:r w:rsidR="006F090A">
        <w:rPr>
          <w:rFonts w:cstheme="minorHAnsi"/>
        </w:rPr>
        <w:t>Ziggy on August 1</w:t>
      </w:r>
      <w:r w:rsidR="00FB7C41" w:rsidRPr="00BD6534">
        <w:rPr>
          <w:rFonts w:cstheme="minorHAnsi"/>
        </w:rPr>
        <w:t xml:space="preserve"> to the SMC</w:t>
      </w:r>
      <w:r w:rsidR="00506CAB">
        <w:rPr>
          <w:rFonts w:cstheme="minorHAnsi"/>
        </w:rPr>
        <w:t>H</w:t>
      </w:r>
      <w:bookmarkStart w:id="0" w:name="_GoBack"/>
      <w:bookmarkEnd w:id="0"/>
      <w:r w:rsidR="00FB7C41" w:rsidRPr="00BD6534">
        <w:rPr>
          <w:rFonts w:cstheme="minorHAnsi"/>
        </w:rPr>
        <w:t>S family</w:t>
      </w:r>
      <w:r>
        <w:rPr>
          <w:rFonts w:cstheme="minorHAnsi"/>
        </w:rPr>
        <w:t xml:space="preserve">,” </w:t>
      </w:r>
      <w:r w:rsidRPr="00BD6534">
        <w:rPr>
          <w:rFonts w:cstheme="minorHAnsi"/>
          <w:bCs/>
        </w:rPr>
        <w:t xml:space="preserve">said </w:t>
      </w:r>
      <w:r>
        <w:rPr>
          <w:rFonts w:cstheme="minorHAnsi"/>
          <w:bCs/>
        </w:rPr>
        <w:t>SMCHS Principal, Patti Fouts</w:t>
      </w:r>
      <w:r w:rsidR="00FB7C41" w:rsidRPr="00BD6534">
        <w:rPr>
          <w:rFonts w:cstheme="minorHAnsi"/>
        </w:rPr>
        <w:t xml:space="preserve">. </w:t>
      </w:r>
      <w:r>
        <w:rPr>
          <w:rFonts w:cstheme="minorHAnsi"/>
        </w:rPr>
        <w:t>“</w:t>
      </w:r>
      <w:r w:rsidR="00BC0B79">
        <w:t>Mr. Gross brings his experience in planning and organizing meaningful Christ centered events to the SMCHS community.  We look forward to witnessing his impact by ministering our students and watching ou</w:t>
      </w:r>
      <w:r>
        <w:t>r students grow in their faith.”</w:t>
      </w:r>
    </w:p>
    <w:p w:rsidR="00295558" w:rsidRPr="00BD6534" w:rsidRDefault="00295558" w:rsidP="00295558">
      <w:pPr>
        <w:pStyle w:val="NoSpacing"/>
        <w:rPr>
          <w:rFonts w:cstheme="minorHAnsi"/>
        </w:rPr>
      </w:pPr>
    </w:p>
    <w:p w:rsidR="000F500B" w:rsidRDefault="000F500B" w:rsidP="000F500B">
      <w:pPr>
        <w:rPr>
          <w:rFonts w:cstheme="minorHAnsi"/>
        </w:rPr>
      </w:pPr>
      <w:r>
        <w:rPr>
          <w:rFonts w:cstheme="minorHAnsi"/>
          <w:b/>
        </w:rPr>
        <w:t>St. Mary Catholic High School</w:t>
      </w:r>
      <w:r>
        <w:rPr>
          <w:rFonts w:cstheme="minorHAnsi"/>
        </w:rPr>
        <w:t xml:space="preserve"> (SMCHS), a regional high school located in Fox Crossing, Wisconsin, is part of </w:t>
      </w:r>
      <w:hyperlink r:id="rId6" w:history="1">
        <w:r w:rsidRPr="000F500B">
          <w:rPr>
            <w:rStyle w:val="Hyperlink"/>
            <w:rFonts w:cstheme="minorHAnsi"/>
          </w:rPr>
          <w:t>St. Mary Catholic Schools (SMCS)</w:t>
        </w:r>
      </w:hyperlink>
      <w:r>
        <w:rPr>
          <w:rFonts w:cstheme="minorHAnsi"/>
        </w:rPr>
        <w:t>. The system also includes St. Mary Elementary Schools (St. Margaret Mary and St. Gabriel in Neenah, and St. Mary in Menasha), as well as St. Mary Catholic Middle School in Neenah. SMCHS is dedicated to the individual development of each student by providing an education focused on faith, academics and service.</w:t>
      </w:r>
    </w:p>
    <w:p w:rsidR="00295558" w:rsidRPr="008F70AF" w:rsidRDefault="000F500B" w:rsidP="00295558">
      <w:pPr>
        <w:rPr>
          <w:rFonts w:cstheme="minorHAnsi"/>
        </w:rPr>
      </w:pPr>
      <w:r>
        <w:rPr>
          <w:noProof/>
        </w:rPr>
        <w:lastRenderedPageBreak/>
        <w:drawing>
          <wp:inline distT="0" distB="0" distL="0" distR="0" wp14:anchorId="1956B52A" wp14:editId="2E70CD99">
            <wp:extent cx="1967697" cy="2605118"/>
            <wp:effectExtent l="0" t="0" r="0" b="5080"/>
            <wp:docPr id="1" name="Picture 1" descr="C:\Users\gdeshambo\AppData\Local\Microsoft\Windows\INetCache\Content.Word\Ziggy Gros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eshambo\AppData\Local\Microsoft\Windows\INetCache\Content.Word\Ziggy Gross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3751" cy="2679331"/>
                    </a:xfrm>
                    <a:prstGeom prst="rect">
                      <a:avLst/>
                    </a:prstGeom>
                    <a:noFill/>
                    <a:ln>
                      <a:noFill/>
                    </a:ln>
                  </pic:spPr>
                </pic:pic>
              </a:graphicData>
            </a:graphic>
          </wp:inline>
        </w:drawing>
      </w:r>
    </w:p>
    <w:p w:rsidR="000056FE" w:rsidRDefault="000056FE" w:rsidP="00295558"/>
    <w:sectPr w:rsidR="000056FE" w:rsidSect="00BD65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58"/>
    <w:rsid w:val="000056FE"/>
    <w:rsid w:val="000F4214"/>
    <w:rsid w:val="000F500B"/>
    <w:rsid w:val="00295558"/>
    <w:rsid w:val="00506CAB"/>
    <w:rsid w:val="006F090A"/>
    <w:rsid w:val="00BC0B79"/>
    <w:rsid w:val="00BC71D6"/>
    <w:rsid w:val="00BD6534"/>
    <w:rsid w:val="00CA4C23"/>
    <w:rsid w:val="00D962CB"/>
    <w:rsid w:val="00FB7C41"/>
    <w:rsid w:val="00FD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159C"/>
  <w15:chartTrackingRefBased/>
  <w15:docId w15:val="{E806D145-47E2-464C-B7C9-C5E95850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558"/>
    <w:rPr>
      <w:color w:val="0563C1" w:themeColor="hyperlink"/>
      <w:u w:val="single"/>
    </w:rPr>
  </w:style>
  <w:style w:type="paragraph" w:styleId="NoSpacing">
    <w:name w:val="No Spacing"/>
    <w:uiPriority w:val="1"/>
    <w:qFormat/>
    <w:rsid w:val="00295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69555">
      <w:bodyDiv w:val="1"/>
      <w:marLeft w:val="0"/>
      <w:marRight w:val="0"/>
      <w:marTop w:val="0"/>
      <w:marBottom w:val="0"/>
      <w:divBdr>
        <w:top w:val="none" w:sz="0" w:space="0" w:color="auto"/>
        <w:left w:val="none" w:sz="0" w:space="0" w:color="auto"/>
        <w:bottom w:val="none" w:sz="0" w:space="0" w:color="auto"/>
        <w:right w:val="none" w:sz="0" w:space="0" w:color="auto"/>
      </w:divBdr>
    </w:div>
    <w:div w:id="1758555280">
      <w:bodyDiv w:val="1"/>
      <w:marLeft w:val="0"/>
      <w:marRight w:val="0"/>
      <w:marTop w:val="0"/>
      <w:marBottom w:val="0"/>
      <w:divBdr>
        <w:top w:val="none" w:sz="0" w:space="0" w:color="auto"/>
        <w:left w:val="none" w:sz="0" w:space="0" w:color="auto"/>
        <w:bottom w:val="none" w:sz="0" w:space="0" w:color="auto"/>
        <w:right w:val="none" w:sz="0" w:space="0" w:color="auto"/>
      </w:divBdr>
    </w:div>
    <w:div w:id="1862477574">
      <w:bodyDiv w:val="1"/>
      <w:marLeft w:val="0"/>
      <w:marRight w:val="0"/>
      <w:marTop w:val="0"/>
      <w:marBottom w:val="0"/>
      <w:divBdr>
        <w:top w:val="none" w:sz="0" w:space="0" w:color="auto"/>
        <w:left w:val="none" w:sz="0" w:space="0" w:color="auto"/>
        <w:bottom w:val="none" w:sz="0" w:space="0" w:color="auto"/>
        <w:right w:val="none" w:sz="0" w:space="0" w:color="auto"/>
      </w:divBdr>
    </w:div>
    <w:div w:id="18925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catholicschools.org/" TargetMode="External"/><Relationship Id="rId5" Type="http://schemas.openxmlformats.org/officeDocument/2006/relationships/hyperlink" Target="mailto:jmiller@smcatholicschool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DeShambo, Gabby</dc:creator>
  <cp:keywords/>
  <dc:description/>
  <cp:lastModifiedBy>Miller, Jennifer</cp:lastModifiedBy>
  <cp:revision>6</cp:revision>
  <dcterms:created xsi:type="dcterms:W3CDTF">2019-07-22T18:59:00Z</dcterms:created>
  <dcterms:modified xsi:type="dcterms:W3CDTF">2019-07-25T13:01:00Z</dcterms:modified>
</cp:coreProperties>
</file>